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7DA" w:rsidRDefault="000377DA" w:rsidP="000377DA">
      <w:pPr>
        <w:pStyle w:val="3"/>
      </w:pPr>
      <w:r>
        <w:t>Администрация муниципального образования «Город Астрахань»</w:t>
      </w:r>
    </w:p>
    <w:p w:rsidR="000377DA" w:rsidRDefault="000377DA" w:rsidP="000377DA">
      <w:pPr>
        <w:pStyle w:val="3"/>
      </w:pPr>
      <w:r>
        <w:t>РАСПОРЯЖЕНИЕ</w:t>
      </w:r>
    </w:p>
    <w:p w:rsidR="000377DA" w:rsidRDefault="000377DA" w:rsidP="000377DA">
      <w:pPr>
        <w:pStyle w:val="3"/>
      </w:pPr>
      <w:r>
        <w:t>27 декабря 2018 года № 5463-р</w:t>
      </w:r>
    </w:p>
    <w:p w:rsidR="000377DA" w:rsidRDefault="000377DA" w:rsidP="000377DA">
      <w:pPr>
        <w:pStyle w:val="3"/>
      </w:pPr>
      <w:r>
        <w:t xml:space="preserve">«О предоставлении разрешения на условно разрешенный вид </w:t>
      </w:r>
    </w:p>
    <w:p w:rsidR="000377DA" w:rsidRDefault="000377DA" w:rsidP="000377DA">
      <w:pPr>
        <w:pStyle w:val="3"/>
      </w:pPr>
      <w:r>
        <w:t>использования земельного участка по ул. Дзержинского, 72-74</w:t>
      </w:r>
    </w:p>
    <w:p w:rsidR="000377DA" w:rsidRDefault="000377DA" w:rsidP="000377DA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склады»</w:t>
      </w:r>
    </w:p>
    <w:p w:rsidR="000377DA" w:rsidRDefault="000377DA" w:rsidP="000377DA">
      <w:pPr>
        <w:pStyle w:val="a3"/>
      </w:pPr>
      <w:r>
        <w:t xml:space="preserve">В связи с обращением </w:t>
      </w:r>
      <w:proofErr w:type="spellStart"/>
      <w:r>
        <w:t>Марочкиной</w:t>
      </w:r>
      <w:proofErr w:type="spellEnd"/>
      <w:r>
        <w:t xml:space="preserve"> Т.М. от 15.10.2018 № 03-04-01-8202, действующей за ЗАО «Астраханский морской порт» по доверенности, удостоверенной нотариусом города Астрахани Астраханской области </w:t>
      </w:r>
      <w:proofErr w:type="spellStart"/>
      <w:r>
        <w:t>Нуржановой</w:t>
      </w:r>
      <w:proofErr w:type="spellEnd"/>
      <w:r>
        <w:t xml:space="preserve"> М.К., зарегистрированной в реестре за №</w:t>
      </w:r>
      <w:bookmarkStart w:id="0" w:name="_GoBack"/>
      <w:bookmarkEnd w:id="0"/>
      <w:r>
        <w:t xml:space="preserve"> 1-415 от 15.02.2017, в соответствии со ст. 39 Градостроительного кодекса Российской Федерации, ст. 28 Федерального закона «Об общих </w:t>
      </w:r>
      <w:r>
        <w:rPr>
          <w:spacing w:val="0"/>
        </w:rPr>
        <w:t xml:space="preserve">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</w:t>
      </w:r>
      <w:r>
        <w:t>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0377DA" w:rsidRDefault="000377DA" w:rsidP="000377DA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20681 кв. м (кадастровый номер 30:12:040841:2004) по ул. Дзержинского, 72-74 в </w:t>
      </w:r>
      <w:proofErr w:type="spellStart"/>
      <w:r>
        <w:t>Трусовском</w:t>
      </w:r>
      <w:proofErr w:type="spellEnd"/>
      <w:r>
        <w:t xml:space="preserve"> районе г. Астрахани - склады.</w:t>
      </w:r>
    </w:p>
    <w:p w:rsidR="000377DA" w:rsidRDefault="000377DA" w:rsidP="000377D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377DA" w:rsidRDefault="000377DA" w:rsidP="000377D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377DA" w:rsidRDefault="000377DA" w:rsidP="000377D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377DA" w:rsidRDefault="000377DA" w:rsidP="000377DA">
      <w:pPr>
        <w:pStyle w:val="a3"/>
      </w:pPr>
      <w:r>
        <w:t xml:space="preserve">3.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>
        <w:t>на</w:t>
      </w:r>
      <w:proofErr w:type="gramEnd"/>
      <w: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377DA" w:rsidRDefault="000377DA" w:rsidP="000377DA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0377DA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8DA"/>
    <w:rsid w:val="000377DA"/>
    <w:rsid w:val="003558D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77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77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77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77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306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2019-01-09T06:40:00Z</dcterms:created>
  <dcterms:modified xsi:type="dcterms:W3CDTF">2019-01-09T06:40:00Z</dcterms:modified>
</cp:coreProperties>
</file>