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5A4" w:rsidRDefault="000975A4" w:rsidP="000975A4">
      <w:pPr>
        <w:pStyle w:val="3"/>
      </w:pPr>
      <w:r>
        <w:t>Администрация муниципального образования «Город Астрахань»</w:t>
      </w:r>
    </w:p>
    <w:p w:rsidR="000975A4" w:rsidRDefault="000975A4" w:rsidP="000975A4">
      <w:pPr>
        <w:pStyle w:val="3"/>
      </w:pPr>
      <w:r>
        <w:t>РАСПОРЯЖЕНИЕ</w:t>
      </w:r>
    </w:p>
    <w:p w:rsidR="000975A4" w:rsidRDefault="000975A4" w:rsidP="000975A4">
      <w:pPr>
        <w:pStyle w:val="3"/>
      </w:pPr>
      <w:r>
        <w:t>27 декабря 2018 года № 5479-р</w:t>
      </w:r>
    </w:p>
    <w:p w:rsidR="000975A4" w:rsidRDefault="000975A4" w:rsidP="000975A4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0975A4" w:rsidRDefault="000975A4" w:rsidP="000975A4">
      <w:pPr>
        <w:pStyle w:val="3"/>
      </w:pPr>
      <w:r>
        <w:t>параметров разрешенного строительства, реконструкции объекта</w:t>
      </w:r>
    </w:p>
    <w:p w:rsidR="000975A4" w:rsidRDefault="000975A4" w:rsidP="000975A4">
      <w:pPr>
        <w:pStyle w:val="3"/>
      </w:pPr>
      <w:r>
        <w:t xml:space="preserve">капитального строительства по пер. 2-й </w:t>
      </w:r>
      <w:proofErr w:type="spellStart"/>
      <w:r>
        <w:t>Путейный</w:t>
      </w:r>
      <w:proofErr w:type="spellEnd"/>
      <w:r>
        <w:t xml:space="preserve"> </w:t>
      </w:r>
    </w:p>
    <w:p w:rsidR="000975A4" w:rsidRDefault="000975A4" w:rsidP="000975A4">
      <w:pPr>
        <w:pStyle w:val="3"/>
      </w:pPr>
      <w:r>
        <w:t>в Ленинском районе г. Астрахани»</w:t>
      </w:r>
    </w:p>
    <w:p w:rsidR="000975A4" w:rsidRDefault="000975A4" w:rsidP="000975A4">
      <w:pPr>
        <w:pStyle w:val="a3"/>
      </w:pPr>
      <w:r>
        <w:t xml:space="preserve">В связи с обращением управления муниципального имущества администрации муниципального образования «Город Астрахань» от 16.10.2018 № 01-10-02-7315/2018,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0975A4" w:rsidRDefault="000975A4" w:rsidP="000975A4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пер. 2-й </w:t>
      </w:r>
      <w:proofErr w:type="spellStart"/>
      <w:r>
        <w:t>Путейный</w:t>
      </w:r>
      <w:proofErr w:type="spellEnd"/>
      <w:r>
        <w:t xml:space="preserve"> в Ленинском районе г. Астрахани в отношении земельного участка (кадастровый номер 30:12:000000:8399), площадь которого 577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0975A4" w:rsidRDefault="000975A4" w:rsidP="000975A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975A4" w:rsidRDefault="000975A4" w:rsidP="000975A4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975A4" w:rsidRDefault="000975A4" w:rsidP="000975A4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975A4" w:rsidRDefault="000975A4" w:rsidP="000975A4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</w:t>
      </w:r>
      <w:bookmarkStart w:id="0" w:name="_GoBack"/>
      <w:bookmarkEnd w:id="0"/>
      <w:r>
        <w:t>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975A4" w:rsidRDefault="000975A4" w:rsidP="000975A4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0975A4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A0E"/>
    <w:rsid w:val="000975A4"/>
    <w:rsid w:val="00984FF0"/>
    <w:rsid w:val="00F97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75A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75A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75A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75A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327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2019-01-09T07:09:00Z</dcterms:created>
  <dcterms:modified xsi:type="dcterms:W3CDTF">2019-01-09T07:10:00Z</dcterms:modified>
</cp:coreProperties>
</file>