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2E8" w:rsidRDefault="00B762E8" w:rsidP="00B762E8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Администрация </w:t>
      </w:r>
      <w:r>
        <w:rPr>
          <w:rStyle w:val="2"/>
          <w:rFonts w:asciiTheme="majorHAnsi" w:eastAsia="Courier New" w:hAnsiTheme="majorHAnsi"/>
          <w:sz w:val="20"/>
          <w:szCs w:val="20"/>
        </w:rPr>
        <w:t>муниципального образования</w:t>
      </w:r>
      <w:r>
        <w:rPr>
          <w:rFonts w:asciiTheme="majorHAnsi" w:hAnsiTheme="majorHAnsi"/>
          <w:b/>
          <w:sz w:val="20"/>
          <w:szCs w:val="20"/>
        </w:rPr>
        <w:t xml:space="preserve"> «Город Астрахань»</w:t>
      </w:r>
    </w:p>
    <w:p w:rsidR="00B762E8" w:rsidRDefault="00B762E8" w:rsidP="00B762E8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1"/>
      <w:r>
        <w:rPr>
          <w:rFonts w:asciiTheme="majorHAnsi" w:hAnsiTheme="majorHAnsi"/>
          <w:b/>
          <w:sz w:val="20"/>
          <w:szCs w:val="20"/>
        </w:rPr>
        <w:t>РАСПОРЯЖЕНИЕ</w:t>
      </w:r>
    </w:p>
    <w:p w:rsidR="00B762E8" w:rsidRDefault="00B762E8" w:rsidP="00B762E8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27 октября 2017 года №1338-р</w:t>
      </w:r>
      <w:bookmarkEnd w:id="0"/>
    </w:p>
    <w:p w:rsidR="00B762E8" w:rsidRDefault="00B762E8" w:rsidP="00B762E8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«О внесении изменений в распоряжение администрации муниципального образования «Город Астрахань» от 21.06.2017 № 698-р»</w:t>
      </w:r>
    </w:p>
    <w:p w:rsidR="00B762E8" w:rsidRDefault="00B762E8" w:rsidP="00B762E8">
      <w:pPr>
        <w:pStyle w:val="1"/>
        <w:shd w:val="clear" w:color="auto" w:fill="auto"/>
        <w:spacing w:before="0" w:after="0" w:line="240" w:lineRule="auto"/>
        <w:ind w:firstLine="88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В соответствии с Федеральным законом «Об общих принципах организации местного самоуправления в Российской Федерации», Уставом муниципального образования «Город Астрахань», распоряжением Правительства Астраханской области от 02.05.2017 №162-Пр «О перечне мероприятий по исполнению наказов избирателей депутатам Думы Астраханской области на 2017 год», на основании Соглашения от 23.05.2017 №0049с/08 «О направлении в 2017 году в бюджет муниципального образования «Город Астрахань» иных межбюджетных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трансфертов из бюджета Астраханской области на исполнение наказов избирателей депутатам Думы Астраханской области», Дополнительного соглашения от 29.09.2017 №0077дс/08 к Соглашению от 23.05.2017 №0049с/08 «О направлении в 2017 году в бюджет муниципального образования «Город Астрахань» иных межбюджетных трансфертов из бюджета Астраханской области на исполнение наказов избирателей депутатам Думы Астраханской области»:</w:t>
      </w:r>
      <w:proofErr w:type="gramEnd"/>
    </w:p>
    <w:p w:rsidR="00B762E8" w:rsidRDefault="00B762E8" w:rsidP="00B762E8">
      <w:pPr>
        <w:pStyle w:val="1"/>
        <w:numPr>
          <w:ilvl w:val="0"/>
          <w:numId w:val="1"/>
        </w:numPr>
        <w:shd w:val="clear" w:color="auto" w:fill="auto"/>
        <w:tabs>
          <w:tab w:val="left" w:pos="1276"/>
          <w:tab w:val="left" w:pos="2046"/>
        </w:tabs>
        <w:spacing w:before="0" w:after="0" w:line="240" w:lineRule="auto"/>
        <w:ind w:firstLine="88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Внести </w:t>
      </w:r>
      <w:r>
        <w:rPr>
          <w:rFonts w:ascii="Arial" w:hAnsi="Arial" w:cs="Arial"/>
          <w:color w:val="000000"/>
          <w:sz w:val="18"/>
          <w:szCs w:val="18"/>
        </w:rPr>
        <w:t>изменения в распоряжение администрации муниципального образования «Город Астрахань» от 21.06.2017 № 698-р «Об утверждении программы реализации мероприятий, направленных на исполнение наказов избирателей депутатам Думы Астраханской области по решению вопросов местного значения в 2017 году» с изменениями и дополнениями, внесенными распоряжением администрации муниципального образования «Город Астрахань» от 01.09.2017 № 994-р, изложив Программу реализации мероприятий, направленных на исполнение наказов избирателей депутатам Думы Астраханской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области по решению вопросов местного значения в 2017 году, в новой редакции, согласно приложению к настоящему распоряжению администрации муниципального образования «Город Астрахань».</w:t>
      </w:r>
    </w:p>
    <w:p w:rsidR="00B762E8" w:rsidRDefault="00B762E8" w:rsidP="00B762E8">
      <w:pPr>
        <w:pStyle w:val="1"/>
        <w:numPr>
          <w:ilvl w:val="0"/>
          <w:numId w:val="1"/>
        </w:numPr>
        <w:shd w:val="clear" w:color="auto" w:fill="auto"/>
        <w:tabs>
          <w:tab w:val="left" w:pos="1276"/>
          <w:tab w:val="right" w:pos="9349"/>
        </w:tabs>
        <w:spacing w:before="0" w:after="0" w:line="240" w:lineRule="auto"/>
        <w:ind w:firstLine="88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Управлению</w:t>
      </w:r>
      <w:r>
        <w:rPr>
          <w:rFonts w:ascii="Arial" w:hAnsi="Arial" w:cs="Arial"/>
          <w:color w:val="000000"/>
          <w:sz w:val="18"/>
          <w:szCs w:val="18"/>
        </w:rPr>
        <w:tab/>
        <w:t xml:space="preserve">информационной политики администрации муниципального образования «Город Астрахань»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разместить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настоящее распоряжение администрации </w:t>
      </w:r>
      <w:r>
        <w:rPr>
          <w:rFonts w:ascii="Arial" w:hAnsi="Arial" w:cs="Arial"/>
          <w:sz w:val="18"/>
          <w:szCs w:val="18"/>
        </w:rPr>
        <w:t>муниципального образования «Г</w:t>
      </w:r>
      <w:r>
        <w:rPr>
          <w:rFonts w:ascii="Arial" w:hAnsi="Arial" w:cs="Arial"/>
          <w:color w:val="000000"/>
          <w:sz w:val="18"/>
          <w:szCs w:val="18"/>
        </w:rPr>
        <w:t>ород</w:t>
      </w:r>
    </w:p>
    <w:p w:rsidR="00B762E8" w:rsidRDefault="00B762E8" w:rsidP="00B762E8">
      <w:pPr>
        <w:pStyle w:val="1"/>
        <w:shd w:val="clear" w:color="auto" w:fill="auto"/>
        <w:tabs>
          <w:tab w:val="left" w:pos="1276"/>
        </w:tabs>
        <w:spacing w:before="0" w:after="0" w:line="240" w:lineRule="auto"/>
        <w:ind w:firstLine="88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Астрахань» на официальном сайте администрации муниципального образования «Город Астрахань».</w:t>
      </w:r>
    </w:p>
    <w:p w:rsidR="00B762E8" w:rsidRDefault="00B762E8" w:rsidP="00B762E8">
      <w:pPr>
        <w:pStyle w:val="1"/>
        <w:numPr>
          <w:ilvl w:val="0"/>
          <w:numId w:val="1"/>
        </w:numPr>
        <w:shd w:val="clear" w:color="auto" w:fill="auto"/>
        <w:tabs>
          <w:tab w:val="left" w:pos="1276"/>
        </w:tabs>
        <w:spacing w:before="0" w:after="0" w:line="240" w:lineRule="auto"/>
        <w:ind w:firstLine="88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У</w:t>
      </w:r>
      <w:proofErr w:type="gramEnd"/>
      <w:r>
        <w:rPr>
          <w:rFonts w:ascii="Arial" w:hAnsi="Arial" w:cs="Arial"/>
          <w:color w:val="000000"/>
          <w:sz w:val="18"/>
          <w:szCs w:val="18"/>
        </w:rPr>
        <w:tab/>
      </w:r>
      <w:proofErr w:type="gramStart"/>
      <w:r>
        <w:rPr>
          <w:rFonts w:ascii="Arial" w:hAnsi="Arial" w:cs="Arial"/>
          <w:color w:val="000000"/>
          <w:sz w:val="18"/>
          <w:szCs w:val="18"/>
        </w:rPr>
        <w:t>правлению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образования администрации муниципального образования «Город Астрахань», управлению культуры администрации муниципаль</w:t>
      </w:r>
      <w:r>
        <w:rPr>
          <w:rFonts w:ascii="Arial" w:hAnsi="Arial" w:cs="Arial"/>
          <w:sz w:val="18"/>
          <w:szCs w:val="18"/>
        </w:rPr>
        <w:t>ного образования «Г</w:t>
      </w:r>
      <w:r>
        <w:rPr>
          <w:rFonts w:ascii="Arial" w:hAnsi="Arial" w:cs="Arial"/>
          <w:color w:val="000000"/>
          <w:sz w:val="18"/>
          <w:szCs w:val="18"/>
        </w:rPr>
        <w:t xml:space="preserve">ород Астрахань», администрациям Кировского, Ленинского, Советского и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Трусовского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районов города Астрахани обеспечить реализацию мероприятий программы в рамках исполнения своих полномочий.</w:t>
      </w:r>
    </w:p>
    <w:p w:rsidR="00B762E8" w:rsidRDefault="00B762E8" w:rsidP="00B762E8">
      <w:pPr>
        <w:pStyle w:val="1"/>
        <w:numPr>
          <w:ilvl w:val="0"/>
          <w:numId w:val="1"/>
        </w:numPr>
        <w:shd w:val="clear" w:color="auto" w:fill="auto"/>
        <w:tabs>
          <w:tab w:val="left" w:pos="1276"/>
          <w:tab w:val="left" w:pos="2972"/>
        </w:tabs>
        <w:spacing w:before="0" w:after="0" w:line="240" w:lineRule="auto"/>
        <w:ind w:firstLine="88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Управлению </w:t>
      </w:r>
      <w:r>
        <w:rPr>
          <w:rFonts w:ascii="Arial" w:hAnsi="Arial" w:cs="Arial"/>
          <w:color w:val="000000"/>
          <w:sz w:val="18"/>
          <w:szCs w:val="18"/>
        </w:rPr>
        <w:t>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распорядительных документов администрации муниципального образования «Город Астрахань».</w:t>
      </w:r>
    </w:p>
    <w:p w:rsidR="00B762E8" w:rsidRDefault="00B762E8" w:rsidP="00B762E8">
      <w:pPr>
        <w:pStyle w:val="1"/>
        <w:numPr>
          <w:ilvl w:val="0"/>
          <w:numId w:val="1"/>
        </w:numPr>
        <w:shd w:val="clear" w:color="auto" w:fill="auto"/>
        <w:tabs>
          <w:tab w:val="left" w:pos="1276"/>
          <w:tab w:val="left" w:pos="2605"/>
        </w:tabs>
        <w:spacing w:before="0" w:after="0" w:line="240" w:lineRule="auto"/>
        <w:ind w:firstLine="88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Контроль </w:t>
      </w:r>
      <w:r>
        <w:rPr>
          <w:rFonts w:ascii="Arial" w:hAnsi="Arial" w:cs="Arial"/>
          <w:color w:val="000000"/>
          <w:sz w:val="18"/>
          <w:szCs w:val="18"/>
        </w:rPr>
        <w:t>за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B762E8" w:rsidRDefault="00B762E8" w:rsidP="00B762E8">
      <w:pPr>
        <w:pStyle w:val="1"/>
        <w:shd w:val="clear" w:color="auto" w:fill="auto"/>
        <w:tabs>
          <w:tab w:val="left" w:pos="1276"/>
        </w:tabs>
        <w:spacing w:before="0" w:after="0" w:line="260" w:lineRule="exact"/>
        <w:ind w:left="100" w:firstLine="880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Г</w:t>
      </w:r>
      <w:r>
        <w:rPr>
          <w:rFonts w:ascii="Arial" w:hAnsi="Arial" w:cs="Arial"/>
          <w:b/>
          <w:color w:val="000000"/>
          <w:sz w:val="18"/>
          <w:szCs w:val="18"/>
        </w:rPr>
        <w:t>лава администрации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Style w:val="Exact"/>
          <w:rFonts w:ascii="Arial" w:hAnsi="Arial" w:cs="Arial"/>
          <w:b/>
          <w:sz w:val="18"/>
          <w:szCs w:val="18"/>
        </w:rPr>
        <w:t>О.А. Полумордвинов</w:t>
      </w:r>
    </w:p>
    <w:p w:rsidR="00984FF0" w:rsidRDefault="00984FF0"/>
    <w:p w:rsidR="008E224B" w:rsidRDefault="008E224B"/>
    <w:p w:rsidR="008E224B" w:rsidRDefault="008E224B"/>
    <w:p w:rsidR="008E224B" w:rsidRDefault="008E224B"/>
    <w:p w:rsidR="008E224B" w:rsidRDefault="008E224B"/>
    <w:p w:rsidR="008E224B" w:rsidRDefault="008E224B"/>
    <w:p w:rsidR="008E224B" w:rsidRDefault="008E224B"/>
    <w:p w:rsidR="008E224B" w:rsidRDefault="008E224B"/>
    <w:p w:rsidR="008E224B" w:rsidRDefault="008E224B"/>
    <w:p w:rsidR="008E224B" w:rsidRDefault="008E224B"/>
    <w:p w:rsidR="008E224B" w:rsidRDefault="008E224B"/>
    <w:p w:rsidR="008E224B" w:rsidRDefault="008E224B"/>
    <w:p w:rsidR="008E224B" w:rsidRDefault="008E224B"/>
    <w:p w:rsidR="008E224B" w:rsidRDefault="008E224B">
      <w:pPr>
        <w:rPr>
          <w:noProof/>
          <w:lang w:eastAsia="ru-RU"/>
        </w:rPr>
      </w:pPr>
    </w:p>
    <w:p w:rsidR="008E224B" w:rsidRDefault="008E224B">
      <w:r>
        <w:rPr>
          <w:noProof/>
          <w:lang w:eastAsia="ru-RU"/>
        </w:rPr>
        <w:drawing>
          <wp:inline distT="0" distB="0" distL="0" distR="0">
            <wp:extent cx="5353050" cy="828308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6"/>
                    <a:stretch/>
                  </pic:blipFill>
                  <pic:spPr bwMode="auto">
                    <a:xfrm>
                      <a:off x="0" y="0"/>
                      <a:ext cx="5352277" cy="828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224B" w:rsidRDefault="008E224B"/>
    <w:p w:rsidR="008E224B" w:rsidRDefault="008E224B">
      <w:r>
        <w:rPr>
          <w:noProof/>
          <w:lang w:eastAsia="ru-RU"/>
        </w:rPr>
        <w:lastRenderedPageBreak/>
        <w:drawing>
          <wp:inline distT="0" distB="0" distL="0" distR="0">
            <wp:extent cx="5044984" cy="767715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583" cy="767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24B" w:rsidRDefault="008E224B"/>
    <w:p w:rsidR="008E224B" w:rsidRDefault="008E224B"/>
    <w:p w:rsidR="008E224B" w:rsidRDefault="008E224B"/>
    <w:p w:rsidR="008E224B" w:rsidRDefault="008E224B"/>
    <w:p w:rsidR="008E224B" w:rsidRDefault="008E224B">
      <w:r>
        <w:rPr>
          <w:noProof/>
          <w:lang w:eastAsia="ru-RU"/>
        </w:rPr>
        <w:lastRenderedPageBreak/>
        <w:drawing>
          <wp:inline distT="0" distB="0" distL="0" distR="0">
            <wp:extent cx="4772025" cy="79290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792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24B" w:rsidRDefault="008E224B"/>
    <w:p w:rsidR="008E224B" w:rsidRDefault="008E224B"/>
    <w:p w:rsidR="008E224B" w:rsidRDefault="008E224B"/>
    <w:p w:rsidR="008E224B" w:rsidRDefault="008E224B"/>
    <w:p w:rsidR="008E224B" w:rsidRDefault="008E224B">
      <w:r>
        <w:rPr>
          <w:noProof/>
          <w:lang w:eastAsia="ru-RU"/>
        </w:rPr>
        <w:lastRenderedPageBreak/>
        <w:drawing>
          <wp:inline distT="0" distB="0" distL="0" distR="0">
            <wp:extent cx="5229225" cy="823214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823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24B" w:rsidRDefault="008E224B"/>
    <w:p w:rsidR="008E224B" w:rsidRDefault="008E224B"/>
    <w:p w:rsidR="008E224B" w:rsidRDefault="008E224B"/>
    <w:p w:rsidR="008E224B" w:rsidRDefault="008E224B">
      <w:r>
        <w:rPr>
          <w:noProof/>
          <w:lang w:eastAsia="ru-RU"/>
        </w:rPr>
        <w:lastRenderedPageBreak/>
        <w:drawing>
          <wp:inline distT="0" distB="0" distL="0" distR="0">
            <wp:extent cx="5248275" cy="8343738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834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24B" w:rsidRDefault="008E224B"/>
    <w:p w:rsidR="008E224B" w:rsidRDefault="008E224B"/>
    <w:p w:rsidR="008E224B" w:rsidRDefault="008E224B"/>
    <w:p w:rsidR="008E224B" w:rsidRDefault="008E224B">
      <w:r>
        <w:rPr>
          <w:noProof/>
          <w:lang w:eastAsia="ru-RU"/>
        </w:rPr>
        <w:drawing>
          <wp:inline distT="0" distB="0" distL="0" distR="0">
            <wp:extent cx="5547116" cy="4962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116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8E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E2"/>
    <w:multiLevelType w:val="multilevel"/>
    <w:tmpl w:val="97D4307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54"/>
    <w:rsid w:val="008E224B"/>
    <w:rsid w:val="00984FF0"/>
    <w:rsid w:val="00A63154"/>
    <w:rsid w:val="00B7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62E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locked/>
    <w:rsid w:val="00B762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B762E8"/>
    <w:pPr>
      <w:widowControl w:val="0"/>
      <w:shd w:val="clear" w:color="auto" w:fill="FFFFFF"/>
      <w:spacing w:before="1740" w:after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Основной текст Exact"/>
    <w:basedOn w:val="a0"/>
    <w:rsid w:val="00B762E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2">
    <w:name w:val="Основной текст (2) + Полужирный"/>
    <w:basedOn w:val="a0"/>
    <w:rsid w:val="00B762E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E2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62E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locked/>
    <w:rsid w:val="00B762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B762E8"/>
    <w:pPr>
      <w:widowControl w:val="0"/>
      <w:shd w:val="clear" w:color="auto" w:fill="FFFFFF"/>
      <w:spacing w:before="1740" w:after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Основной текст Exact"/>
    <w:basedOn w:val="a0"/>
    <w:rsid w:val="00B762E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2">
    <w:name w:val="Основной текст (2) + Полужирный"/>
    <w:basedOn w:val="a0"/>
    <w:rsid w:val="00B762E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E2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2017-10-30T08:49:00Z</dcterms:created>
  <dcterms:modified xsi:type="dcterms:W3CDTF">2017-10-30T08:53:00Z</dcterms:modified>
</cp:coreProperties>
</file>