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415" w:rsidRDefault="00866415" w:rsidP="00866415">
      <w:pPr>
        <w:pStyle w:val="3"/>
      </w:pPr>
      <w:r>
        <w:t>Администрация муниципального образования «Город Астрахань»</w:t>
      </w:r>
    </w:p>
    <w:p w:rsidR="00866415" w:rsidRDefault="00866415" w:rsidP="00866415">
      <w:pPr>
        <w:pStyle w:val="3"/>
      </w:pPr>
      <w:r>
        <w:t>РАСПОРЯЖЕНИЕ</w:t>
      </w:r>
    </w:p>
    <w:p w:rsidR="00866415" w:rsidRDefault="00866415" w:rsidP="00866415">
      <w:pPr>
        <w:pStyle w:val="3"/>
      </w:pPr>
      <w:r>
        <w:t>28 апреля 2018 года № 2049-р</w:t>
      </w:r>
    </w:p>
    <w:p w:rsidR="00866415" w:rsidRDefault="00866415" w:rsidP="00866415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866415" w:rsidRDefault="00866415" w:rsidP="00866415">
      <w:pPr>
        <w:pStyle w:val="3"/>
      </w:pPr>
      <w:r>
        <w:t xml:space="preserve">образования «Город Астрахань» доли земельного участка </w:t>
      </w:r>
    </w:p>
    <w:p w:rsidR="00866415" w:rsidRDefault="00866415" w:rsidP="00866415">
      <w:pPr>
        <w:pStyle w:val="3"/>
      </w:pPr>
      <w:r>
        <w:t xml:space="preserve">и нежилого помещения многоквартирного дома (литера «Б») </w:t>
      </w:r>
    </w:p>
    <w:p w:rsidR="00866415" w:rsidRDefault="00866415" w:rsidP="00866415">
      <w:pPr>
        <w:pStyle w:val="3"/>
      </w:pPr>
      <w:r>
        <w:t xml:space="preserve">по ул. Белинского/ ул. </w:t>
      </w:r>
      <w:proofErr w:type="gramStart"/>
      <w:r>
        <w:t>Магнитогорской</w:t>
      </w:r>
      <w:proofErr w:type="gramEnd"/>
      <w:r>
        <w:t>, 1/7 в Кировском районе»</w:t>
      </w:r>
    </w:p>
    <w:p w:rsidR="00866415" w:rsidRDefault="00866415" w:rsidP="00866415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соответствии с ч. 10 ст. 32 Жилищного кодекса РФ,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49, 56.2, 56.3, 56.6, 56.7 Земельного кодекса РФ, заключением о признании многоквартирного жилого дома литера «Б» по ул. Белинского/ ул. Магнитогорской, 1/7 в Кировском районе г. Астрахани аварийным и подлежащим сносу от 05.07.2013 № 4, распоряжением администрации города Астрахани от 16.08.2013 № 570-р «О дальнейшем использовании многоквартирного жилого</w:t>
      </w:r>
      <w:proofErr w:type="gramEnd"/>
      <w:r>
        <w:rPr>
          <w:spacing w:val="2"/>
        </w:rPr>
        <w:t xml:space="preserve"> дома литера «Б» по ул. Белинского/ ул. </w:t>
      </w:r>
      <w:proofErr w:type="gramStart"/>
      <w:r>
        <w:rPr>
          <w:spacing w:val="2"/>
        </w:rPr>
        <w:t>Магнитогорской</w:t>
      </w:r>
      <w:proofErr w:type="gramEnd"/>
      <w:r>
        <w:rPr>
          <w:spacing w:val="2"/>
        </w:rPr>
        <w:t>, 1/7 в Кировском районе»:</w:t>
      </w:r>
    </w:p>
    <w:p w:rsidR="00866415" w:rsidRDefault="00866415" w:rsidP="00866415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долю земельного участка (кадастровый номер 30:12:010086:1), пропорциональную площади нежилого помещения № 6 из расчета общей площади земельного участка 553 кв. м, и нежилое помещение № 6 в многоквартирном доме литера «Б», расположенном по адресу: г. Астрахань, ул. Белинского/ ул. Магнитогорская, 1/7 в Кировском районе (далее - недвижимое имущество).</w:t>
      </w:r>
      <w:proofErr w:type="gramEnd"/>
    </w:p>
    <w:p w:rsidR="00866415" w:rsidRDefault="00866415" w:rsidP="00866415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866415" w:rsidRDefault="00866415" w:rsidP="00866415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866415" w:rsidRDefault="00866415" w:rsidP="00866415">
      <w:pPr>
        <w:pStyle w:val="a3"/>
      </w:pPr>
      <w: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866415" w:rsidRDefault="00866415" w:rsidP="00866415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66415" w:rsidRDefault="00866415" w:rsidP="00866415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866415" w:rsidRDefault="00866415" w:rsidP="00866415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6415" w:rsidRDefault="00866415" w:rsidP="00866415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6415" w:rsidRDefault="00866415" w:rsidP="00866415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866415" w:rsidRDefault="00866415" w:rsidP="00866415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866415" w:rsidRDefault="00866415" w:rsidP="00866415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866415" w:rsidRDefault="00866415" w:rsidP="00866415">
      <w:pPr>
        <w:pStyle w:val="a3"/>
      </w:pPr>
      <w:r>
        <w:t>3.3. Заключить соглашение с правообладателем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66415" w:rsidRDefault="00866415" w:rsidP="00866415">
      <w:pPr>
        <w:pStyle w:val="a3"/>
      </w:pPr>
      <w: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866415" w:rsidRDefault="00866415" w:rsidP="00866415">
      <w:pPr>
        <w:pStyle w:val="a3"/>
      </w:pPr>
      <w: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66415" w:rsidRDefault="00866415" w:rsidP="00866415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66415" w:rsidRDefault="00866415" w:rsidP="00866415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866415" w:rsidRDefault="00866415" w:rsidP="00866415">
      <w:pPr>
        <w:pStyle w:val="a3"/>
        <w:jc w:val="right"/>
        <w:rPr>
          <w:rFonts w:ascii="Cambria" w:hAnsi="Cambria" w:cs="Cambria"/>
          <w:i/>
          <w:iCs/>
          <w:w w:val="90"/>
          <w:sz w:val="17"/>
          <w:szCs w:val="17"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F8"/>
    <w:rsid w:val="00866415"/>
    <w:rsid w:val="00984FF0"/>
    <w:rsid w:val="00F1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64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64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64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64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2018-05-11T05:09:00Z</dcterms:created>
  <dcterms:modified xsi:type="dcterms:W3CDTF">2018-05-11T05:09:00Z</dcterms:modified>
</cp:coreProperties>
</file>