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26" w:rsidRPr="007567F9" w:rsidRDefault="007567F9" w:rsidP="007567F9">
      <w:pPr>
        <w:pStyle w:val="a8"/>
        <w:contextualSpacing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</w:t>
      </w:r>
      <w:r w:rsidRPr="007567F9">
        <w:rPr>
          <w:rFonts w:asciiTheme="majorHAnsi" w:hAnsiTheme="majorHAnsi"/>
          <w:b/>
          <w:sz w:val="20"/>
          <w:szCs w:val="20"/>
        </w:rPr>
        <w:t xml:space="preserve">ород </w:t>
      </w:r>
      <w:r>
        <w:rPr>
          <w:rFonts w:asciiTheme="majorHAnsi" w:hAnsiTheme="majorHAnsi"/>
          <w:b/>
          <w:sz w:val="20"/>
          <w:szCs w:val="20"/>
        </w:rPr>
        <w:t>А</w:t>
      </w:r>
      <w:r w:rsidRPr="007567F9">
        <w:rPr>
          <w:rFonts w:asciiTheme="majorHAnsi" w:hAnsiTheme="majorHAnsi"/>
          <w:b/>
          <w:sz w:val="20"/>
          <w:szCs w:val="20"/>
        </w:rPr>
        <w:t>страхань»</w:t>
      </w:r>
    </w:p>
    <w:p w:rsidR="009A4B26" w:rsidRPr="007567F9" w:rsidRDefault="00025F58" w:rsidP="007567F9">
      <w:pPr>
        <w:pStyle w:val="a8"/>
        <w:contextualSpacing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7567F9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9A4B26" w:rsidRPr="007567F9" w:rsidRDefault="00012865" w:rsidP="007567F9">
      <w:pPr>
        <w:pStyle w:val="a8"/>
        <w:contextualSpacing/>
        <w:jc w:val="center"/>
        <w:rPr>
          <w:rFonts w:asciiTheme="majorHAnsi" w:hAnsiTheme="majorHAnsi"/>
          <w:b/>
          <w:sz w:val="20"/>
          <w:szCs w:val="20"/>
        </w:rPr>
      </w:pPr>
      <w:bookmarkStart w:id="1" w:name="bookmark1"/>
      <w:r>
        <w:rPr>
          <w:rFonts w:asciiTheme="majorHAnsi" w:hAnsiTheme="majorHAnsi"/>
          <w:b/>
          <w:sz w:val="20"/>
          <w:szCs w:val="20"/>
        </w:rPr>
        <w:t xml:space="preserve"> 28 февраля 2018 года </w:t>
      </w:r>
      <w:r w:rsidR="00322046">
        <w:rPr>
          <w:rFonts w:asciiTheme="majorHAnsi" w:hAnsiTheme="majorHAnsi"/>
          <w:b/>
          <w:sz w:val="20"/>
          <w:szCs w:val="20"/>
        </w:rPr>
        <w:t>№</w:t>
      </w:r>
      <w:bookmarkStart w:id="2" w:name="_GoBack"/>
      <w:bookmarkEnd w:id="2"/>
      <w:r w:rsidR="00025F58" w:rsidRPr="007567F9">
        <w:rPr>
          <w:rFonts w:asciiTheme="majorHAnsi" w:hAnsiTheme="majorHAnsi"/>
          <w:b/>
          <w:sz w:val="20"/>
          <w:szCs w:val="20"/>
        </w:rPr>
        <w:t>1000-р</w:t>
      </w:r>
      <w:bookmarkEnd w:id="1"/>
    </w:p>
    <w:p w:rsidR="009A4B26" w:rsidRPr="007567F9" w:rsidRDefault="007567F9" w:rsidP="007567F9">
      <w:pPr>
        <w:pStyle w:val="a8"/>
        <w:contextualSpacing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025F58" w:rsidRPr="007567F9">
        <w:rPr>
          <w:rFonts w:asciiTheme="majorHAnsi" w:hAnsiTheme="majorHAnsi"/>
          <w:b/>
          <w:sz w:val="20"/>
          <w:szCs w:val="20"/>
        </w:rPr>
        <w:t>Об утверждении комиссии по включению нестационарных торговых объектов в Схему размещения нестационарных торговых объектов на территории муниципального образования «Город Астрахань»</w:t>
      </w:r>
    </w:p>
    <w:p w:rsidR="009A4B26" w:rsidRPr="007567F9" w:rsidRDefault="00025F58" w:rsidP="007567F9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7567F9">
        <w:rPr>
          <w:rFonts w:ascii="Arial" w:hAnsi="Arial" w:cs="Arial"/>
          <w:sz w:val="18"/>
          <w:szCs w:val="18"/>
        </w:rPr>
        <w:t>В соответствии с Федеральным законом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№772 «Об утверждении Правил включения нестационарных торговых объектов, расположенных на земельных участках, в зданиях, строениях, сооружениях находящихся в государственной собственности, в схему размещения нестационарных торговых объектов», постановлением министерства экономического развития Астраханской области от 31.07.2012 №046-П «О порядке разработки и утверждения</w:t>
      </w:r>
      <w:proofErr w:type="gramEnd"/>
      <w:r w:rsidRPr="007567F9">
        <w:rPr>
          <w:rFonts w:ascii="Arial" w:hAnsi="Arial" w:cs="Arial"/>
          <w:sz w:val="18"/>
          <w:szCs w:val="18"/>
        </w:rPr>
        <w:t xml:space="preserve"> органами местного </w:t>
      </w:r>
      <w:proofErr w:type="gramStart"/>
      <w:r w:rsidRPr="007567F9">
        <w:rPr>
          <w:rFonts w:ascii="Arial" w:hAnsi="Arial" w:cs="Arial"/>
          <w:sz w:val="18"/>
          <w:szCs w:val="18"/>
        </w:rPr>
        <w:t>самоуправления муниципальных образований Астраханской области схемы размещения нестационарных торговых объектов</w:t>
      </w:r>
      <w:proofErr w:type="gramEnd"/>
      <w:r w:rsidRPr="007567F9">
        <w:rPr>
          <w:rFonts w:ascii="Arial" w:hAnsi="Arial" w:cs="Arial"/>
          <w:sz w:val="18"/>
          <w:szCs w:val="18"/>
        </w:rPr>
        <w:t>»:</w:t>
      </w:r>
    </w:p>
    <w:p w:rsidR="009A4B26" w:rsidRPr="007567F9" w:rsidRDefault="00025F58" w:rsidP="007567F9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900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7567F9">
        <w:rPr>
          <w:rFonts w:ascii="Arial" w:hAnsi="Arial" w:cs="Arial"/>
          <w:sz w:val="18"/>
          <w:szCs w:val="18"/>
        </w:rPr>
        <w:t>Создать комиссию по включению нестационарных торговых объектов в Схему размещения нестационарных торговых объектов на территории муниципального образования «Город Астрахань» (далее-комиссия).</w:t>
      </w:r>
    </w:p>
    <w:p w:rsidR="009A4B26" w:rsidRPr="007567F9" w:rsidRDefault="00025F58" w:rsidP="007567F9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900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7567F9">
        <w:rPr>
          <w:rFonts w:ascii="Arial" w:hAnsi="Arial" w:cs="Arial"/>
          <w:sz w:val="18"/>
          <w:szCs w:val="18"/>
        </w:rPr>
        <w:t>Утвердить прилагаемые положение о комиссии и её состав.</w:t>
      </w:r>
      <w:proofErr w:type="gramEnd"/>
    </w:p>
    <w:p w:rsidR="009A4B26" w:rsidRPr="007567F9" w:rsidRDefault="00025F58" w:rsidP="007567F9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900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7567F9">
        <w:rPr>
          <w:rFonts w:ascii="Arial" w:hAnsi="Arial" w:cs="Arial"/>
          <w:sz w:val="18"/>
          <w:szCs w:val="18"/>
        </w:rPr>
        <w:t>Решение комиссии о включении (исключении) нестационарных торговых объектов в Схему размещения нестационарных торговых объектов на территории муниципального образования «Город Астрахань» (далее-Схема) оформляется постановлением администрации муниципального образования «Город Астрахань».</w:t>
      </w:r>
    </w:p>
    <w:p w:rsidR="009A4B26" w:rsidRPr="007567F9" w:rsidRDefault="00025F58" w:rsidP="007567F9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900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7567F9">
        <w:rPr>
          <w:rFonts w:ascii="Arial" w:hAnsi="Arial" w:cs="Arial"/>
          <w:sz w:val="18"/>
          <w:szCs w:val="18"/>
        </w:rPr>
        <w:t xml:space="preserve">Настоящее распоряжение администрации муниципального образования «Город Астрахань» вступает в силу с момента признания утратившими силу постановлений администрации муниципального образования «Город Астрахань» от 20.04.2016 № 2769 «Об утверждении комиссии по включению нестационарных торговых объектов в Схему размещения нестационарных торговых объектов на территории муниципального образования «Город Астрахань», от 21.04.2017 № 2427 </w:t>
      </w:r>
      <w:r w:rsidRPr="007567F9">
        <w:rPr>
          <w:rStyle w:val="0pt"/>
          <w:rFonts w:ascii="Arial" w:hAnsi="Arial" w:cs="Arial"/>
          <w:sz w:val="18"/>
          <w:szCs w:val="18"/>
        </w:rPr>
        <w:t>«О</w:t>
      </w:r>
      <w:r w:rsidRPr="007567F9">
        <w:rPr>
          <w:rFonts w:ascii="Arial" w:hAnsi="Arial" w:cs="Arial"/>
          <w:sz w:val="18"/>
          <w:szCs w:val="18"/>
        </w:rPr>
        <w:t xml:space="preserve"> внесении изменения и дополнения в постановление администрации муниципального образования «Город Астрахань» от</w:t>
      </w:r>
      <w:proofErr w:type="gramEnd"/>
      <w:r w:rsidRPr="007567F9">
        <w:rPr>
          <w:rFonts w:ascii="Arial" w:hAnsi="Arial" w:cs="Arial"/>
          <w:sz w:val="18"/>
          <w:szCs w:val="18"/>
        </w:rPr>
        <w:t xml:space="preserve"> 20.04.2016 № 2769», от 13.10.2017 № 5685 «О внесении изменений в постановление администрации города от 20.04.2016 №2769».</w:t>
      </w:r>
    </w:p>
    <w:p w:rsidR="009A4B26" w:rsidRPr="007567F9" w:rsidRDefault="00025F58" w:rsidP="007567F9">
      <w:pPr>
        <w:pStyle w:val="11"/>
        <w:shd w:val="clear" w:color="auto" w:fill="auto"/>
        <w:tabs>
          <w:tab w:val="left" w:pos="1134"/>
          <w:tab w:val="right" w:pos="1704"/>
          <w:tab w:val="left" w:pos="1900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7567F9">
        <w:rPr>
          <w:rFonts w:ascii="Arial" w:hAnsi="Arial" w:cs="Arial"/>
          <w:sz w:val="18"/>
          <w:szCs w:val="18"/>
        </w:rPr>
        <w:t>5.</w:t>
      </w:r>
      <w:r w:rsidRPr="007567F9">
        <w:rPr>
          <w:rFonts w:ascii="Arial" w:hAnsi="Arial" w:cs="Arial"/>
          <w:sz w:val="18"/>
          <w:szCs w:val="18"/>
        </w:rPr>
        <w:tab/>
        <w:t>Управлению информационной полит</w:t>
      </w:r>
      <w:r w:rsidR="007567F9" w:rsidRPr="007567F9">
        <w:rPr>
          <w:rFonts w:ascii="Arial" w:hAnsi="Arial" w:cs="Arial"/>
          <w:sz w:val="18"/>
          <w:szCs w:val="18"/>
        </w:rPr>
        <w:t>ики администрации муниципальног</w:t>
      </w:r>
      <w:r w:rsidRPr="007567F9">
        <w:rPr>
          <w:rFonts w:ascii="Arial" w:hAnsi="Arial" w:cs="Arial"/>
          <w:sz w:val="18"/>
          <w:szCs w:val="18"/>
        </w:rPr>
        <w:t>о</w:t>
      </w:r>
      <w:r w:rsidR="007567F9" w:rsidRPr="007567F9">
        <w:rPr>
          <w:rFonts w:ascii="Arial" w:hAnsi="Arial" w:cs="Arial"/>
          <w:sz w:val="18"/>
          <w:szCs w:val="18"/>
        </w:rPr>
        <w:t xml:space="preserve"> </w:t>
      </w:r>
      <w:r w:rsidRPr="007567F9">
        <w:rPr>
          <w:rStyle w:val="a4"/>
          <w:rFonts w:ascii="Arial" w:hAnsi="Arial" w:cs="Arial"/>
          <w:sz w:val="18"/>
          <w:szCs w:val="18"/>
        </w:rPr>
        <w:t>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9A4B26" w:rsidRPr="007567F9" w:rsidRDefault="00025F58" w:rsidP="007567F9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7567F9">
        <w:rPr>
          <w:rFonts w:ascii="Arial" w:hAnsi="Arial" w:cs="Arial"/>
          <w:sz w:val="18"/>
          <w:szCs w:val="18"/>
        </w:rPr>
        <w:t xml:space="preserve">6. </w:t>
      </w:r>
      <w:r w:rsidR="007567F9">
        <w:rPr>
          <w:rFonts w:ascii="Arial" w:hAnsi="Arial" w:cs="Arial"/>
          <w:sz w:val="18"/>
          <w:szCs w:val="18"/>
        </w:rPr>
        <w:t xml:space="preserve">      </w:t>
      </w:r>
      <w:proofErr w:type="gramStart"/>
      <w:r w:rsidRPr="007567F9">
        <w:rPr>
          <w:rFonts w:ascii="Arial" w:hAnsi="Arial" w:cs="Arial"/>
          <w:sz w:val="18"/>
          <w:szCs w:val="18"/>
        </w:rPr>
        <w:t>Контроль за</w:t>
      </w:r>
      <w:proofErr w:type="gramEnd"/>
      <w:r w:rsidRPr="007567F9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экономики и предпринимательства администрации муниципального образования «Город Астрахань».</w:t>
      </w:r>
    </w:p>
    <w:p w:rsidR="007567F9" w:rsidRPr="007567F9" w:rsidRDefault="00025F58" w:rsidP="007567F9">
      <w:pPr>
        <w:pStyle w:val="11"/>
        <w:shd w:val="clear" w:color="auto" w:fill="auto"/>
        <w:spacing w:before="0" w:after="0" w:line="230" w:lineRule="exact"/>
        <w:ind w:left="100"/>
        <w:jc w:val="right"/>
        <w:rPr>
          <w:rFonts w:ascii="Arial" w:hAnsi="Arial" w:cs="Arial"/>
          <w:b/>
          <w:sz w:val="18"/>
          <w:szCs w:val="18"/>
        </w:rPr>
      </w:pPr>
      <w:r w:rsidRPr="007567F9">
        <w:rPr>
          <w:rFonts w:ascii="Arial" w:hAnsi="Arial" w:cs="Arial"/>
          <w:b/>
          <w:sz w:val="18"/>
          <w:szCs w:val="18"/>
        </w:rPr>
        <w:t>Глава администрации</w:t>
      </w:r>
      <w:r w:rsidR="007567F9" w:rsidRPr="007567F9">
        <w:rPr>
          <w:rFonts w:ascii="Arial" w:hAnsi="Arial" w:cs="Arial"/>
          <w:b/>
          <w:sz w:val="18"/>
          <w:szCs w:val="18"/>
        </w:rPr>
        <w:t xml:space="preserve"> </w:t>
      </w:r>
      <w:r w:rsidR="007567F9" w:rsidRPr="007567F9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7567F9" w:rsidRP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both"/>
      </w:pPr>
    </w:p>
    <w:p w:rsidR="007567F9" w:rsidRDefault="00025F58" w:rsidP="007567F9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7567F9">
        <w:rPr>
          <w:rFonts w:ascii="Arial" w:hAnsi="Arial" w:cs="Arial"/>
          <w:sz w:val="18"/>
          <w:szCs w:val="18"/>
        </w:rPr>
        <w:lastRenderedPageBreak/>
        <w:t>Утверждено распоряжением</w:t>
      </w:r>
    </w:p>
    <w:p w:rsidR="007567F9" w:rsidRDefault="00025F58" w:rsidP="007567F9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7567F9">
        <w:rPr>
          <w:rFonts w:ascii="Arial" w:hAnsi="Arial" w:cs="Arial"/>
          <w:sz w:val="18"/>
          <w:szCs w:val="18"/>
        </w:rPr>
        <w:t xml:space="preserve"> </w:t>
      </w:r>
      <w:r w:rsidR="007567F9" w:rsidRPr="007567F9">
        <w:rPr>
          <w:rFonts w:ascii="Arial" w:hAnsi="Arial" w:cs="Arial"/>
          <w:sz w:val="18"/>
          <w:szCs w:val="18"/>
        </w:rPr>
        <w:t>А</w:t>
      </w:r>
      <w:r w:rsidRPr="007567F9">
        <w:rPr>
          <w:rFonts w:ascii="Arial" w:hAnsi="Arial" w:cs="Arial"/>
          <w:sz w:val="18"/>
          <w:szCs w:val="18"/>
        </w:rPr>
        <w:t>дминистраци</w:t>
      </w:r>
      <w:r w:rsidR="007567F9">
        <w:rPr>
          <w:rFonts w:ascii="Arial" w:hAnsi="Arial" w:cs="Arial"/>
          <w:sz w:val="18"/>
          <w:szCs w:val="18"/>
        </w:rPr>
        <w:t>и</w:t>
      </w:r>
    </w:p>
    <w:p w:rsidR="007567F9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муниципального образования </w:t>
      </w:r>
    </w:p>
    <w:p w:rsidR="009A4B26" w:rsidRDefault="007567F9" w:rsidP="007567F9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«Г</w:t>
      </w:r>
      <w:r w:rsidR="00025F58" w:rsidRPr="007567F9">
        <w:rPr>
          <w:rFonts w:ascii="Arial" w:hAnsi="Arial" w:cs="Arial"/>
          <w:sz w:val="18"/>
          <w:szCs w:val="18"/>
        </w:rPr>
        <w:t>ород Астрахань»</w:t>
      </w:r>
    </w:p>
    <w:p w:rsidR="001E0347" w:rsidRPr="007567F9" w:rsidRDefault="001E0347" w:rsidP="007567F9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28.02.2018 №1000-р</w:t>
      </w:r>
    </w:p>
    <w:p w:rsidR="009A4B26" w:rsidRPr="001E0347" w:rsidRDefault="00025F58" w:rsidP="007567F9">
      <w:pPr>
        <w:pStyle w:val="40"/>
        <w:shd w:val="clear" w:color="auto" w:fill="auto"/>
        <w:spacing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Положение</w:t>
      </w:r>
    </w:p>
    <w:p w:rsidR="001E0347" w:rsidRPr="001E0347" w:rsidRDefault="00025F58" w:rsidP="007567F9">
      <w:pPr>
        <w:pStyle w:val="42"/>
        <w:keepNext/>
        <w:keepLines/>
        <w:shd w:val="clear" w:color="auto" w:fill="auto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3" w:name="bookmark3"/>
      <w:r w:rsidRPr="001E0347">
        <w:rPr>
          <w:rFonts w:ascii="Arial" w:hAnsi="Arial" w:cs="Arial"/>
          <w:sz w:val="18"/>
          <w:szCs w:val="18"/>
        </w:rPr>
        <w:t xml:space="preserve">о комиссии по включению нестационарных торговых объектов в Схему </w:t>
      </w:r>
    </w:p>
    <w:p w:rsidR="001E0347" w:rsidRPr="001E0347" w:rsidRDefault="00025F58" w:rsidP="007567F9">
      <w:pPr>
        <w:pStyle w:val="42"/>
        <w:keepNext/>
        <w:keepLines/>
        <w:shd w:val="clear" w:color="auto" w:fill="auto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 xml:space="preserve">размещения нестационарных торговых объектов на территории </w:t>
      </w:r>
    </w:p>
    <w:p w:rsidR="009A4B26" w:rsidRPr="001E0347" w:rsidRDefault="00025F58" w:rsidP="007567F9">
      <w:pPr>
        <w:pStyle w:val="42"/>
        <w:keepNext/>
        <w:keepLines/>
        <w:shd w:val="clear" w:color="auto" w:fill="auto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муниципального образования «Город Астрахань»</w:t>
      </w:r>
      <w:bookmarkEnd w:id="3"/>
    </w:p>
    <w:p w:rsidR="009A4B26" w:rsidRPr="001E0347" w:rsidRDefault="00025F58" w:rsidP="001E0347">
      <w:pPr>
        <w:pStyle w:val="42"/>
        <w:keepNext/>
        <w:keepLines/>
        <w:numPr>
          <w:ilvl w:val="0"/>
          <w:numId w:val="2"/>
        </w:numPr>
        <w:shd w:val="clear" w:color="auto" w:fill="auto"/>
        <w:tabs>
          <w:tab w:val="left" w:pos="837"/>
          <w:tab w:val="left" w:pos="113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bookmarkStart w:id="4" w:name="bookmark4"/>
      <w:r w:rsidRPr="001E0347">
        <w:rPr>
          <w:rFonts w:ascii="Arial" w:hAnsi="Arial" w:cs="Arial"/>
          <w:b w:val="0"/>
          <w:sz w:val="18"/>
          <w:szCs w:val="18"/>
        </w:rPr>
        <w:t>О</w:t>
      </w:r>
      <w:r w:rsidRPr="001E0347">
        <w:rPr>
          <w:rFonts w:ascii="Arial" w:hAnsi="Arial" w:cs="Arial"/>
          <w:sz w:val="18"/>
          <w:szCs w:val="18"/>
        </w:rPr>
        <w:t>бщие положения</w:t>
      </w:r>
      <w:bookmarkEnd w:id="4"/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082"/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Комиссия по включению нестационарных торговых объектов в Схему размещения нестационарных торговых объектов на территории муниципального образования «Город Астрахань» (далее - Комиссия) создана для упорядочения размещения нестационарных торговых объектов в целях совершенствования торговой деятельности, осуществляемой на территории муниципального образования «Город Астрахань».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082"/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1E0347">
        <w:rPr>
          <w:rFonts w:ascii="Arial" w:hAnsi="Arial" w:cs="Arial"/>
          <w:sz w:val="18"/>
          <w:szCs w:val="18"/>
        </w:rPr>
        <w:t>Размещение нестационарных торговых объектов на земельных участках, в строениях, сооружениях, находящихся в государственной собственности, в муниципальной собственности и государственная собственность на которые не разграничена, осуществляется в соответствии со Схемой размещения нестационарных торговых объектов на территории муниципального образования «Город Астрахань» (далее - Схема) с учетом обеспечения устойчивого развития территории муниципального образования «Город Астрахань», положения инженерных коммуникаций и их охранных зон, действующих архитектурных</w:t>
      </w:r>
      <w:proofErr w:type="gramEnd"/>
      <w:r w:rsidRPr="001E0347">
        <w:rPr>
          <w:rFonts w:ascii="Arial" w:hAnsi="Arial" w:cs="Arial"/>
          <w:sz w:val="18"/>
          <w:szCs w:val="18"/>
        </w:rPr>
        <w:t>, градостроительных норм, строительных норм и правил, правил благоустройства городской территории муниципального образования «Город Астрахань», а также противопожарных и санитарно-эпидемиологических норм.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34"/>
          <w:tab w:val="left" w:pos="122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Комиссия в своей деятельности руководствуется Конституцией</w:t>
      </w:r>
    </w:p>
    <w:p w:rsidR="009A4B26" w:rsidRPr="001E0347" w:rsidRDefault="00025F58" w:rsidP="001E0347">
      <w:pPr>
        <w:pStyle w:val="11"/>
        <w:shd w:val="clear" w:color="auto" w:fill="auto"/>
        <w:tabs>
          <w:tab w:val="left" w:pos="1134"/>
          <w:tab w:val="left" w:pos="1458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Российской Федерации, Федеральным законом «Об основах государственного регулирования торговой деятельности в Российской Федерации», Правилами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29.09.2010</w:t>
      </w:r>
      <w:r w:rsidRPr="001E0347">
        <w:rPr>
          <w:rFonts w:ascii="Arial" w:hAnsi="Arial" w:cs="Arial"/>
          <w:sz w:val="18"/>
          <w:szCs w:val="18"/>
        </w:rPr>
        <w:tab/>
        <w:t>№772, Постановлением министерства экономического развития</w:t>
      </w:r>
    </w:p>
    <w:p w:rsidR="009A4B26" w:rsidRPr="001E0347" w:rsidRDefault="00025F58" w:rsidP="001E0347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Астраханской области от 31.07.2012 №046-П, а также настоящим Положением.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082"/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Положение о Комисс</w:t>
      </w:r>
      <w:proofErr w:type="gramStart"/>
      <w:r w:rsidRPr="001E0347">
        <w:rPr>
          <w:rFonts w:ascii="Arial" w:hAnsi="Arial" w:cs="Arial"/>
          <w:sz w:val="18"/>
          <w:szCs w:val="18"/>
        </w:rPr>
        <w:t>ии и её</w:t>
      </w:r>
      <w:proofErr w:type="gramEnd"/>
      <w:r w:rsidRPr="001E0347">
        <w:rPr>
          <w:rFonts w:ascii="Arial" w:hAnsi="Arial" w:cs="Arial"/>
          <w:sz w:val="18"/>
          <w:szCs w:val="18"/>
        </w:rPr>
        <w:t xml:space="preserve"> состав утверждаются распоряжением администрации муниципального образования «Город Астрахань».</w:t>
      </w:r>
    </w:p>
    <w:p w:rsidR="009A4B26" w:rsidRPr="001E0347" w:rsidRDefault="00025F58" w:rsidP="001E0347">
      <w:pPr>
        <w:pStyle w:val="42"/>
        <w:keepNext/>
        <w:keepLines/>
        <w:numPr>
          <w:ilvl w:val="0"/>
          <w:numId w:val="2"/>
        </w:numPr>
        <w:shd w:val="clear" w:color="auto" w:fill="auto"/>
        <w:tabs>
          <w:tab w:val="left" w:pos="837"/>
          <w:tab w:val="left" w:pos="1134"/>
        </w:tabs>
        <w:spacing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bookmarkStart w:id="5" w:name="bookmark5"/>
      <w:r w:rsidRPr="001E0347">
        <w:rPr>
          <w:rFonts w:ascii="Arial" w:hAnsi="Arial" w:cs="Arial"/>
          <w:sz w:val="18"/>
          <w:szCs w:val="18"/>
        </w:rPr>
        <w:t>Полномочия Комиссии</w:t>
      </w:r>
      <w:bookmarkEnd w:id="5"/>
    </w:p>
    <w:p w:rsid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837"/>
          <w:tab w:val="left" w:pos="1082"/>
          <w:tab w:val="left" w:pos="113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Комиссия принимает решение о включении (исключении) или об отказе включения нестационарных торговых объектов в Схему.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837"/>
          <w:tab w:val="left" w:pos="1082"/>
          <w:tab w:val="left" w:pos="113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Решение о включении нестационарных торговых объектов, находящихся в муниципальной собственности и государственная собственность на которые не разграничена, в Схему комиссия принимает с учетом согласования места размещения нестационарного торгового объекта с управлением по строительству, архитектуре и градостроительству администрации муниципального образования «Город Астрахань».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837"/>
          <w:tab w:val="left" w:pos="1082"/>
          <w:tab w:val="left" w:pos="113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Решение о включении в Схему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комиссия принимает на основании решения органа, осуществляющего полномочия собственника государственного имущества.</w:t>
      </w:r>
    </w:p>
    <w:p w:rsidR="009A4B26" w:rsidRPr="001E0347" w:rsidRDefault="00025F58" w:rsidP="001E0347">
      <w:pPr>
        <w:pStyle w:val="42"/>
        <w:keepNext/>
        <w:keepLines/>
        <w:numPr>
          <w:ilvl w:val="0"/>
          <w:numId w:val="2"/>
        </w:numPr>
        <w:shd w:val="clear" w:color="auto" w:fill="auto"/>
        <w:tabs>
          <w:tab w:val="left" w:pos="1144"/>
        </w:tabs>
        <w:spacing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bookmarkStart w:id="6" w:name="bookmark6"/>
      <w:r w:rsidRPr="001E0347">
        <w:rPr>
          <w:rFonts w:ascii="Arial" w:hAnsi="Arial" w:cs="Arial"/>
          <w:sz w:val="18"/>
          <w:szCs w:val="18"/>
        </w:rPr>
        <w:t>Организация работы Комиссии</w:t>
      </w:r>
      <w:bookmarkEnd w:id="6"/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Комиссия формируется в составе председателя Комиссии, заместителя председателя Комиссии, секретаря и членов Комиссии.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Председатель комиссии организует работу Комиссии, формирует повестку и назначает сроки проведения заседания Комиссии.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Члены Комиссии обладают правом голоса, принимают участие в подготовке вопросов, выносимых на рассмотрение Комиссии, и работе Комиссии.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Секретарь Комиссии направляет членам Комиссии письменное извещение о проведении заседания, которое должно содержать дату и время заседания Комиссии, перечень нестационарных объектов, предлагаемых для включения в Схему, оформляет протокол заседания Комиссии.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Члены комиссии вправе присутствовать на заседании Комиссии лично либо направлять своих представителей для участия в такой комиссии.</w:t>
      </w:r>
    </w:p>
    <w:p w:rsidR="009A4B26" w:rsidRPr="001E0347" w:rsidRDefault="00025F58" w:rsidP="001E0347">
      <w:pPr>
        <w:pStyle w:val="42"/>
        <w:keepNext/>
        <w:keepLines/>
        <w:numPr>
          <w:ilvl w:val="0"/>
          <w:numId w:val="2"/>
        </w:numPr>
        <w:shd w:val="clear" w:color="auto" w:fill="auto"/>
        <w:tabs>
          <w:tab w:val="left" w:pos="1144"/>
        </w:tabs>
        <w:spacing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bookmarkStart w:id="7" w:name="bookmark7"/>
      <w:r w:rsidRPr="001E0347">
        <w:rPr>
          <w:rFonts w:ascii="Arial" w:hAnsi="Arial" w:cs="Arial"/>
          <w:sz w:val="18"/>
          <w:szCs w:val="18"/>
        </w:rPr>
        <w:t>Порядок работы Комиссии</w:t>
      </w:r>
      <w:bookmarkEnd w:id="7"/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Комиссия осуществляет свою деятельность в форме заседаний, которые проводятся по мере необходимости, но не реже одного раза в квартал.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898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Заседание Комиссии проводит председатель Комиссии, а в его отсутствие</w:t>
      </w:r>
    </w:p>
    <w:p w:rsidR="009A4B26" w:rsidRPr="001E0347" w:rsidRDefault="00025F58" w:rsidP="001E0347">
      <w:pPr>
        <w:pStyle w:val="11"/>
        <w:numPr>
          <w:ilvl w:val="0"/>
          <w:numId w:val="3"/>
        </w:numPr>
        <w:shd w:val="clear" w:color="auto" w:fill="auto"/>
        <w:tabs>
          <w:tab w:val="left" w:pos="469"/>
          <w:tab w:val="left" w:pos="469"/>
          <w:tab w:val="left" w:pos="114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заместитель председателя Комиссии.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В период отсутствия секретаря Комиссии его функции исполняет один из членов Комиссии с занесением данного вопроса в протокол.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Комиссия вправе проводить свои заседания при участии не менее двух третей состава Комиссии.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Комиссия принимает решение отбытым голосованием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144"/>
          <w:tab w:val="left" w:pos="137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По результатам заседания Комиссии составляется протокол, к которому прилагается согласование управления по строительству, архитектуре и градостроительству администрации муниципального образования «Город Астрахань», а также другие документы, с учетом которых принималось решение. В случае принятия решения по вопросу о включении в Схему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к протоколу прилагается решение органа, осуществляющего полномочия собственника государственного имущества, о согласовании включения объектов в Схему или об</w:t>
      </w:r>
      <w:r w:rsidR="001E0347">
        <w:rPr>
          <w:rFonts w:ascii="Arial" w:hAnsi="Arial" w:cs="Arial"/>
          <w:sz w:val="18"/>
          <w:szCs w:val="18"/>
        </w:rPr>
        <w:t xml:space="preserve"> </w:t>
      </w:r>
      <w:r w:rsidRPr="001E0347">
        <w:rPr>
          <w:rFonts w:ascii="Arial" w:hAnsi="Arial" w:cs="Arial"/>
          <w:sz w:val="18"/>
          <w:szCs w:val="18"/>
        </w:rPr>
        <w:t>отказе в таком согласовании. Протокол заседания Комиссии подписывается секретарем комиссии и утверждается председателем Комиссии.</w:t>
      </w:r>
    </w:p>
    <w:p w:rsidR="009A4B26" w:rsidRPr="001E0347" w:rsidRDefault="00025F58" w:rsidP="001E0347">
      <w:pPr>
        <w:pStyle w:val="11"/>
        <w:numPr>
          <w:ilvl w:val="1"/>
          <w:numId w:val="2"/>
        </w:numPr>
        <w:shd w:val="clear" w:color="auto" w:fill="auto"/>
        <w:tabs>
          <w:tab w:val="left" w:pos="1046"/>
          <w:tab w:val="left" w:pos="1144"/>
        </w:tabs>
        <w:spacing w:before="0"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 xml:space="preserve">На заседаниях Комиссии вправе присутствовать представители органов исполнительной власти, </w:t>
      </w:r>
      <w:r w:rsidRPr="001E0347">
        <w:rPr>
          <w:rFonts w:ascii="Arial" w:hAnsi="Arial" w:cs="Arial"/>
          <w:sz w:val="18"/>
          <w:szCs w:val="18"/>
        </w:rPr>
        <w:lastRenderedPageBreak/>
        <w:t>общественных организаций, оказывающих содействие в создании благоприятных условий для работы предпринимателей, в качестве наблюдателей без права голоса.</w:t>
      </w:r>
    </w:p>
    <w:p w:rsidR="009A4B26" w:rsidRPr="001E0347" w:rsidRDefault="00025F58" w:rsidP="001E0347">
      <w:pPr>
        <w:pStyle w:val="421"/>
        <w:keepNext/>
        <w:keepLines/>
        <w:numPr>
          <w:ilvl w:val="0"/>
          <w:numId w:val="2"/>
        </w:numPr>
        <w:shd w:val="clear" w:color="auto" w:fill="auto"/>
        <w:tabs>
          <w:tab w:val="left" w:pos="723"/>
          <w:tab w:val="left" w:pos="1134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bookmarkStart w:id="8" w:name="bookmark8"/>
      <w:r w:rsidRPr="001E0347">
        <w:rPr>
          <w:rFonts w:ascii="Arial" w:hAnsi="Arial" w:cs="Arial"/>
          <w:sz w:val="18"/>
          <w:szCs w:val="18"/>
        </w:rPr>
        <w:t>Права членов Комиссии</w:t>
      </w:r>
      <w:bookmarkEnd w:id="8"/>
    </w:p>
    <w:p w:rsidR="009A4B26" w:rsidRPr="001E0347" w:rsidRDefault="00025F58" w:rsidP="001E0347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Член Комиссии имеет право:</w:t>
      </w:r>
    </w:p>
    <w:p w:rsidR="009A4B26" w:rsidRPr="001E0347" w:rsidRDefault="00025F58" w:rsidP="001E0347">
      <w:pPr>
        <w:pStyle w:val="11"/>
        <w:numPr>
          <w:ilvl w:val="0"/>
          <w:numId w:val="3"/>
        </w:numPr>
        <w:shd w:val="clear" w:color="auto" w:fill="auto"/>
        <w:tabs>
          <w:tab w:val="left" w:pos="723"/>
          <w:tab w:val="left" w:pos="1134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знакомиться со всеми материалами по включению нестационарных торговых объектов в Схему;</w:t>
      </w:r>
    </w:p>
    <w:p w:rsidR="009A4B26" w:rsidRPr="001E0347" w:rsidRDefault="00025F58" w:rsidP="001E0347">
      <w:pPr>
        <w:pStyle w:val="11"/>
        <w:numPr>
          <w:ilvl w:val="0"/>
          <w:numId w:val="3"/>
        </w:numPr>
        <w:shd w:val="clear" w:color="auto" w:fill="auto"/>
        <w:tabs>
          <w:tab w:val="left" w:pos="723"/>
          <w:tab w:val="left" w:pos="1134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запрашивать дополнительные сведения, необходимые для принятия решения.</w:t>
      </w: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1E0347" w:rsidRDefault="001E0347" w:rsidP="007567F9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</w:pPr>
    </w:p>
    <w:p w:rsidR="00012865" w:rsidRDefault="00025F58" w:rsidP="001E0347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proofErr w:type="gramStart"/>
      <w:r w:rsidRPr="001E0347">
        <w:rPr>
          <w:rFonts w:ascii="Arial" w:hAnsi="Arial" w:cs="Arial"/>
          <w:sz w:val="18"/>
          <w:szCs w:val="18"/>
        </w:rPr>
        <w:t>Утвержден</w:t>
      </w:r>
      <w:proofErr w:type="gramEnd"/>
      <w:r w:rsidRPr="001E0347">
        <w:rPr>
          <w:rFonts w:ascii="Arial" w:hAnsi="Arial" w:cs="Arial"/>
          <w:sz w:val="18"/>
          <w:szCs w:val="18"/>
        </w:rPr>
        <w:t xml:space="preserve"> распоряжением</w:t>
      </w:r>
    </w:p>
    <w:p w:rsidR="00012865" w:rsidRDefault="00025F58" w:rsidP="001E0347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 xml:space="preserve"> </w:t>
      </w:r>
      <w:r w:rsidR="000B0E07">
        <w:rPr>
          <w:rFonts w:ascii="Arial" w:hAnsi="Arial" w:cs="Arial"/>
          <w:sz w:val="18"/>
          <w:szCs w:val="18"/>
        </w:rPr>
        <w:t>а</w:t>
      </w:r>
      <w:r w:rsidRPr="001E0347">
        <w:rPr>
          <w:rFonts w:ascii="Arial" w:hAnsi="Arial" w:cs="Arial"/>
          <w:sz w:val="18"/>
          <w:szCs w:val="18"/>
        </w:rPr>
        <w:t>дминистрации</w:t>
      </w:r>
    </w:p>
    <w:p w:rsidR="00012865" w:rsidRDefault="00025F58" w:rsidP="001E0347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 xml:space="preserve"> муниципального образования </w:t>
      </w:r>
    </w:p>
    <w:p w:rsidR="00012865" w:rsidRDefault="00012865" w:rsidP="00012865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«Город Астрахань»  </w:t>
      </w:r>
    </w:p>
    <w:p w:rsidR="009A4B26" w:rsidRPr="001E0347" w:rsidRDefault="00012865" w:rsidP="00012865">
      <w:pPr>
        <w:pStyle w:val="11"/>
        <w:shd w:val="clear" w:color="auto" w:fill="auto"/>
        <w:tabs>
          <w:tab w:val="center" w:pos="8192"/>
          <w:tab w:val="right" w:pos="9243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28.02.2018 №1000-р</w:t>
      </w:r>
    </w:p>
    <w:p w:rsidR="009A4B26" w:rsidRPr="00012865" w:rsidRDefault="00025F58" w:rsidP="007567F9">
      <w:pPr>
        <w:pStyle w:val="50"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012865">
        <w:rPr>
          <w:rFonts w:ascii="Arial" w:hAnsi="Arial" w:cs="Arial"/>
          <w:sz w:val="18"/>
          <w:szCs w:val="18"/>
        </w:rPr>
        <w:t>Состав комиссии</w:t>
      </w:r>
    </w:p>
    <w:p w:rsidR="009A4B26" w:rsidRPr="00012865" w:rsidRDefault="00025F58" w:rsidP="007567F9">
      <w:pPr>
        <w:pStyle w:val="50"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012865">
        <w:rPr>
          <w:rFonts w:ascii="Arial" w:hAnsi="Arial" w:cs="Arial"/>
          <w:sz w:val="18"/>
          <w:szCs w:val="18"/>
        </w:rPr>
        <w:t>по включению нестационарных торговых объектов в Схему размещения</w:t>
      </w:r>
    </w:p>
    <w:p w:rsidR="00012865" w:rsidRPr="00012865" w:rsidRDefault="00025F58" w:rsidP="007567F9">
      <w:pPr>
        <w:pStyle w:val="50"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012865">
        <w:rPr>
          <w:rFonts w:ascii="Arial" w:hAnsi="Arial" w:cs="Arial"/>
          <w:sz w:val="18"/>
          <w:szCs w:val="18"/>
        </w:rPr>
        <w:t xml:space="preserve">нестационарных торговых объектов на территории </w:t>
      </w:r>
      <w:proofErr w:type="gramStart"/>
      <w:r w:rsidRPr="00012865">
        <w:rPr>
          <w:rFonts w:ascii="Arial" w:hAnsi="Arial" w:cs="Arial"/>
          <w:sz w:val="18"/>
          <w:szCs w:val="18"/>
        </w:rPr>
        <w:t>муниципального</w:t>
      </w:r>
      <w:proofErr w:type="gramEnd"/>
      <w:r w:rsidRPr="00012865">
        <w:rPr>
          <w:rFonts w:ascii="Arial" w:hAnsi="Arial" w:cs="Arial"/>
          <w:sz w:val="18"/>
          <w:szCs w:val="18"/>
        </w:rPr>
        <w:t xml:space="preserve"> </w:t>
      </w:r>
    </w:p>
    <w:p w:rsidR="009A4B26" w:rsidRPr="00012865" w:rsidRDefault="00025F58" w:rsidP="007567F9">
      <w:pPr>
        <w:pStyle w:val="50"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012865">
        <w:rPr>
          <w:rFonts w:ascii="Arial" w:hAnsi="Arial" w:cs="Arial"/>
          <w:sz w:val="18"/>
          <w:szCs w:val="18"/>
        </w:rPr>
        <w:t xml:space="preserve">образования </w:t>
      </w:r>
      <w:r w:rsidRPr="00012865">
        <w:rPr>
          <w:rStyle w:val="51"/>
          <w:rFonts w:ascii="Arial" w:hAnsi="Arial" w:cs="Arial"/>
          <w:b/>
          <w:sz w:val="18"/>
          <w:szCs w:val="18"/>
        </w:rPr>
        <w:t>«Город</w:t>
      </w:r>
      <w:r w:rsidRPr="00012865">
        <w:rPr>
          <w:rStyle w:val="51"/>
          <w:rFonts w:ascii="Arial" w:hAnsi="Arial" w:cs="Arial"/>
          <w:sz w:val="18"/>
          <w:szCs w:val="18"/>
        </w:rPr>
        <w:t xml:space="preserve"> </w:t>
      </w:r>
      <w:r w:rsidRPr="00012865">
        <w:rPr>
          <w:rFonts w:ascii="Arial" w:hAnsi="Arial" w:cs="Arial"/>
          <w:sz w:val="18"/>
          <w:szCs w:val="18"/>
        </w:rPr>
        <w:t>Астрахань»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Председатель комиссии - начальник управления экономики и предпринимательства администрации муниципального образования «Город Астрахань».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Заместитель председателя комиссии - заместитель начальника управления экономики и предпринимательства администрации муниципального образования «Город Астрахань».</w:t>
      </w:r>
    </w:p>
    <w:p w:rsidR="009A4B26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Секретарь комиссии - ведущий экономист отдела торговой и ярмарочной деятельности управления экономики и предпринимательства администрации муниципального образования «Город Астрахань».</w:t>
      </w:r>
    </w:p>
    <w:p w:rsidR="000B0E07" w:rsidRPr="001E0347" w:rsidRDefault="000B0E07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</w:p>
    <w:p w:rsidR="009A4B26" w:rsidRDefault="00025F58" w:rsidP="007567F9">
      <w:pPr>
        <w:pStyle w:val="60"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Члены комиссии:</w:t>
      </w:r>
    </w:p>
    <w:p w:rsidR="000B0E07" w:rsidRPr="001E0347" w:rsidRDefault="000B0E07" w:rsidP="007567F9">
      <w:pPr>
        <w:pStyle w:val="60"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Заместитель главы администрации по экономике администрации муниципального образования «Город Астрахань».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Начальник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Начальник управления муниципального имущества администрации муниципального образования «Город Астрахань».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Глава администрации Кировского района города Астрахани.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Глава администрации Ленинского района города Астрахани.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Глава администрации Советского района города Астрахани.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 xml:space="preserve">Глава администрации </w:t>
      </w:r>
      <w:proofErr w:type="spellStart"/>
      <w:r w:rsidRPr="001E0347">
        <w:rPr>
          <w:rFonts w:ascii="Arial" w:hAnsi="Arial" w:cs="Arial"/>
          <w:sz w:val="18"/>
          <w:szCs w:val="18"/>
        </w:rPr>
        <w:t>Трусовского</w:t>
      </w:r>
      <w:proofErr w:type="spellEnd"/>
      <w:r w:rsidRPr="001E0347">
        <w:rPr>
          <w:rFonts w:ascii="Arial" w:hAnsi="Arial" w:cs="Arial"/>
          <w:sz w:val="18"/>
          <w:szCs w:val="18"/>
        </w:rPr>
        <w:t xml:space="preserve"> района города Астрахани.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Депутат Городской думы муниципального образования «Город Астрахань» (по согласованию).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Депутат Городской думы муниципального образования «Город Астрахань» (по согласованию).</w:t>
      </w:r>
    </w:p>
    <w:p w:rsidR="009A4B26" w:rsidRPr="001E0347" w:rsidRDefault="00025F58" w:rsidP="007567F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1E0347">
        <w:rPr>
          <w:rFonts w:ascii="Arial" w:hAnsi="Arial" w:cs="Arial"/>
          <w:sz w:val="18"/>
          <w:szCs w:val="18"/>
        </w:rPr>
        <w:t>Начальник отдела торговой и ярмарочной деятельности управления экономики и предпринимательства администрации муниципального образования «Город Астрахань».</w:t>
      </w:r>
    </w:p>
    <w:sectPr w:rsidR="009A4B26" w:rsidRPr="001E0347" w:rsidSect="000B0E07">
      <w:headerReference w:type="even" r:id="rId8"/>
      <w:headerReference w:type="default" r:id="rId9"/>
      <w:pgSz w:w="11909" w:h="16838"/>
      <w:pgMar w:top="916" w:right="650" w:bottom="32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BD" w:rsidRDefault="001953BD">
      <w:r>
        <w:separator/>
      </w:r>
    </w:p>
  </w:endnote>
  <w:endnote w:type="continuationSeparator" w:id="0">
    <w:p w:rsidR="001953BD" w:rsidRDefault="0019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BD" w:rsidRDefault="001953BD"/>
  </w:footnote>
  <w:footnote w:type="continuationSeparator" w:id="0">
    <w:p w:rsidR="001953BD" w:rsidRDefault="001953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26" w:rsidRDefault="009A4B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26" w:rsidRDefault="009A4B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1DE5"/>
    <w:multiLevelType w:val="multilevel"/>
    <w:tmpl w:val="2AF6812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5651A"/>
    <w:multiLevelType w:val="multilevel"/>
    <w:tmpl w:val="E4182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EE00E6"/>
    <w:multiLevelType w:val="multilevel"/>
    <w:tmpl w:val="7760072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26"/>
    <w:rsid w:val="00012865"/>
    <w:rsid w:val="000162C8"/>
    <w:rsid w:val="00025F58"/>
    <w:rsid w:val="000B0E07"/>
    <w:rsid w:val="001953BD"/>
    <w:rsid w:val="001E0347"/>
    <w:rsid w:val="00322046"/>
    <w:rsid w:val="007567F9"/>
    <w:rsid w:val="009A4B26"/>
    <w:rsid w:val="00E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0"/>
      <w:szCs w:val="40"/>
      <w:u w:val="none"/>
    </w:rPr>
  </w:style>
  <w:style w:type="character" w:customStyle="1" w:styleId="3">
    <w:name w:val="Заголовок №3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Corbel55pt0pt">
    <w:name w:val="Основной текст + Corbel;5;5 pt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40"/>
      <w:sz w:val="31"/>
      <w:szCs w:val="31"/>
      <w:u w:val="none"/>
    </w:rPr>
  </w:style>
  <w:style w:type="character" w:customStyle="1" w:styleId="2TimesNewRoman13pt0pt">
    <w:name w:val="Заголовок №2 + Times New Roman;13 pt;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"/>
    <w:basedOn w:val="2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ru-RU"/>
    </w:rPr>
  </w:style>
  <w:style w:type="character" w:customStyle="1" w:styleId="2125pt0pt">
    <w:name w:val="Заголовок №2 + 12;5 pt;Не курсив;Интервал 0 pt"/>
    <w:basedOn w:val="2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Заголовок №4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rialUnicodeMS155pt-2pt">
    <w:name w:val="Основной текст + Arial Unicode MS;15;5 pt;Курсив;Интервал -2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ru-RU"/>
    </w:rPr>
  </w:style>
  <w:style w:type="character" w:customStyle="1" w:styleId="ArialUnicodeMS155pt-3pt">
    <w:name w:val="Основной текст + Arial Unicode MS;15;5 pt;Курсив;Интервал -3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60"/>
      <w:w w:val="100"/>
      <w:position w:val="0"/>
      <w:sz w:val="31"/>
      <w:szCs w:val="31"/>
      <w:u w:val="single"/>
      <w:lang w:val="ru-RU"/>
    </w:rPr>
  </w:style>
  <w:style w:type="character" w:customStyle="1" w:styleId="ArialUnicodeMS125pt">
    <w:name w:val="Основной текст + Arial Unicode MS;12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2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38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40"/>
      <w:szCs w:val="4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after="120" w:line="0" w:lineRule="atLeast"/>
      <w:jc w:val="both"/>
      <w:outlineLvl w:val="2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20" w:after="1020" w:line="0" w:lineRule="atLeas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900" w:line="0" w:lineRule="atLeast"/>
      <w:outlineLvl w:val="1"/>
    </w:pPr>
    <w:rPr>
      <w:rFonts w:ascii="Arial Unicode MS" w:eastAsia="Arial Unicode MS" w:hAnsi="Arial Unicode MS" w:cs="Arial Unicode MS"/>
      <w:i/>
      <w:iCs/>
      <w:spacing w:val="-40"/>
      <w:sz w:val="31"/>
      <w:szCs w:val="31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480" w:line="30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240" w:line="298" w:lineRule="exact"/>
      <w:ind w:firstLine="54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360" w:line="0" w:lineRule="atLeast"/>
      <w:ind w:firstLine="540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8">
    <w:name w:val="No Spacing"/>
    <w:uiPriority w:val="1"/>
    <w:qFormat/>
    <w:rsid w:val="007567F9"/>
    <w:rPr>
      <w:color w:val="000000"/>
    </w:rPr>
  </w:style>
  <w:style w:type="paragraph" w:styleId="a9">
    <w:name w:val="header"/>
    <w:basedOn w:val="a"/>
    <w:link w:val="aa"/>
    <w:uiPriority w:val="99"/>
    <w:unhideWhenUsed/>
    <w:rsid w:val="00756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7F9"/>
    <w:rPr>
      <w:color w:val="000000"/>
    </w:rPr>
  </w:style>
  <w:style w:type="paragraph" w:styleId="ab">
    <w:name w:val="footer"/>
    <w:basedOn w:val="a"/>
    <w:link w:val="ac"/>
    <w:uiPriority w:val="99"/>
    <w:unhideWhenUsed/>
    <w:rsid w:val="00756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67F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0"/>
      <w:szCs w:val="40"/>
      <w:u w:val="none"/>
    </w:rPr>
  </w:style>
  <w:style w:type="character" w:customStyle="1" w:styleId="3">
    <w:name w:val="Заголовок №3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Corbel55pt0pt">
    <w:name w:val="Основной текст + Corbel;5;5 pt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40"/>
      <w:sz w:val="31"/>
      <w:szCs w:val="31"/>
      <w:u w:val="none"/>
    </w:rPr>
  </w:style>
  <w:style w:type="character" w:customStyle="1" w:styleId="2TimesNewRoman13pt0pt">
    <w:name w:val="Заголовок №2 + Times New Roman;13 pt;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"/>
    <w:basedOn w:val="2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ru-RU"/>
    </w:rPr>
  </w:style>
  <w:style w:type="character" w:customStyle="1" w:styleId="2125pt0pt">
    <w:name w:val="Заголовок №2 + 12;5 pt;Не курсив;Интервал 0 pt"/>
    <w:basedOn w:val="2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Заголовок №4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rialUnicodeMS155pt-2pt">
    <w:name w:val="Основной текст + Arial Unicode MS;15;5 pt;Курсив;Интервал -2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ru-RU"/>
    </w:rPr>
  </w:style>
  <w:style w:type="character" w:customStyle="1" w:styleId="ArialUnicodeMS155pt-3pt">
    <w:name w:val="Основной текст + Arial Unicode MS;15;5 pt;Курсив;Интервал -3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60"/>
      <w:w w:val="100"/>
      <w:position w:val="0"/>
      <w:sz w:val="31"/>
      <w:szCs w:val="31"/>
      <w:u w:val="single"/>
      <w:lang w:val="ru-RU"/>
    </w:rPr>
  </w:style>
  <w:style w:type="character" w:customStyle="1" w:styleId="ArialUnicodeMS125pt">
    <w:name w:val="Основной текст + Arial Unicode MS;12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2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38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40"/>
      <w:szCs w:val="4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after="120" w:line="0" w:lineRule="atLeast"/>
      <w:jc w:val="both"/>
      <w:outlineLvl w:val="2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20" w:after="1020" w:line="0" w:lineRule="atLeas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900" w:line="0" w:lineRule="atLeast"/>
      <w:outlineLvl w:val="1"/>
    </w:pPr>
    <w:rPr>
      <w:rFonts w:ascii="Arial Unicode MS" w:eastAsia="Arial Unicode MS" w:hAnsi="Arial Unicode MS" w:cs="Arial Unicode MS"/>
      <w:i/>
      <w:iCs/>
      <w:spacing w:val="-40"/>
      <w:sz w:val="31"/>
      <w:szCs w:val="31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480" w:line="30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240" w:line="298" w:lineRule="exact"/>
      <w:ind w:firstLine="54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360" w:line="0" w:lineRule="atLeast"/>
      <w:ind w:firstLine="540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8">
    <w:name w:val="No Spacing"/>
    <w:uiPriority w:val="1"/>
    <w:qFormat/>
    <w:rsid w:val="007567F9"/>
    <w:rPr>
      <w:color w:val="000000"/>
    </w:rPr>
  </w:style>
  <w:style w:type="paragraph" w:styleId="a9">
    <w:name w:val="header"/>
    <w:basedOn w:val="a"/>
    <w:link w:val="aa"/>
    <w:uiPriority w:val="99"/>
    <w:unhideWhenUsed/>
    <w:rsid w:val="00756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7F9"/>
    <w:rPr>
      <w:color w:val="000000"/>
    </w:rPr>
  </w:style>
  <w:style w:type="paragraph" w:styleId="ab">
    <w:name w:val="footer"/>
    <w:basedOn w:val="a"/>
    <w:link w:val="ac"/>
    <w:uiPriority w:val="99"/>
    <w:unhideWhenUsed/>
    <w:rsid w:val="00756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67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2018-02-28T12:51:00Z</dcterms:created>
  <dcterms:modified xsi:type="dcterms:W3CDTF">2018-02-28T13:28:00Z</dcterms:modified>
</cp:coreProperties>
</file>