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5422" w:rsidRPr="00585422" w:rsidRDefault="00585422" w:rsidP="00585422">
      <w:pPr>
        <w:pStyle w:val="a3"/>
        <w:jc w:val="center"/>
        <w:rPr>
          <w:rStyle w:val="Heading2Spacing0pt"/>
          <w:rFonts w:asciiTheme="majorHAnsi" w:hAnsiTheme="majorHAnsi"/>
          <w:b/>
          <w:sz w:val="20"/>
          <w:szCs w:val="20"/>
          <w:lang w:val="ru-RU"/>
        </w:rPr>
      </w:pPr>
      <w:bookmarkStart w:id="0" w:name="bookmark0"/>
      <w:r w:rsidRPr="00585422">
        <w:rPr>
          <w:rStyle w:val="Heading2Spacing0pt"/>
          <w:rFonts w:asciiTheme="majorHAnsi" w:hAnsiTheme="majorHAnsi"/>
          <w:b/>
          <w:sz w:val="20"/>
          <w:szCs w:val="20"/>
          <w:lang w:val="ru-RU"/>
        </w:rPr>
        <w:t>Администрация муниципального образования «Город Астрахань»</w:t>
      </w:r>
    </w:p>
    <w:p w:rsidR="00585422" w:rsidRPr="00585422" w:rsidRDefault="00585422" w:rsidP="00585422">
      <w:pPr>
        <w:pStyle w:val="a3"/>
        <w:jc w:val="center"/>
        <w:rPr>
          <w:rStyle w:val="Heading2Spacing0pt"/>
          <w:rFonts w:asciiTheme="majorHAnsi" w:hAnsiTheme="majorHAnsi"/>
          <w:b/>
          <w:sz w:val="20"/>
          <w:szCs w:val="20"/>
          <w:lang w:val="ru-RU"/>
        </w:rPr>
      </w:pPr>
      <w:r w:rsidRPr="00585422">
        <w:rPr>
          <w:rStyle w:val="Heading2Spacing0pt"/>
          <w:rFonts w:asciiTheme="majorHAnsi" w:hAnsiTheme="majorHAnsi"/>
          <w:b/>
          <w:sz w:val="20"/>
          <w:szCs w:val="20"/>
          <w:lang w:val="ru-RU"/>
        </w:rPr>
        <w:t>РАСПОРЯЖЕНИЕ</w:t>
      </w:r>
    </w:p>
    <w:p w:rsidR="00585422" w:rsidRPr="00457D5E" w:rsidRDefault="00585422" w:rsidP="00585422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585422">
        <w:rPr>
          <w:rStyle w:val="Heading2Spacing0pt"/>
          <w:rFonts w:asciiTheme="majorHAnsi" w:hAnsiTheme="majorHAnsi"/>
          <w:b/>
          <w:sz w:val="20"/>
          <w:szCs w:val="20"/>
          <w:lang w:val="ru-RU"/>
        </w:rPr>
        <w:t>28</w:t>
      </w:r>
      <w:r w:rsidRPr="00457D5E">
        <w:rPr>
          <w:rFonts w:asciiTheme="majorHAnsi" w:hAnsiTheme="majorHAnsi"/>
          <w:b/>
          <w:sz w:val="20"/>
          <w:szCs w:val="20"/>
        </w:rPr>
        <w:t xml:space="preserve"> июня </w:t>
      </w:r>
      <w:r w:rsidRPr="00585422">
        <w:rPr>
          <w:rStyle w:val="Heading2Spacing0pt"/>
          <w:rFonts w:asciiTheme="majorHAnsi" w:hAnsiTheme="majorHAnsi"/>
          <w:b/>
          <w:sz w:val="20"/>
          <w:szCs w:val="20"/>
          <w:lang w:val="ru-RU"/>
        </w:rPr>
        <w:t>2018</w:t>
      </w:r>
      <w:r w:rsidRPr="00457D5E">
        <w:rPr>
          <w:rFonts w:asciiTheme="majorHAnsi" w:hAnsiTheme="majorHAnsi"/>
          <w:b/>
          <w:sz w:val="20"/>
          <w:szCs w:val="20"/>
        </w:rPr>
        <w:t xml:space="preserve"> года</w:t>
      </w:r>
      <w:r>
        <w:rPr>
          <w:rFonts w:asciiTheme="majorHAnsi" w:hAnsiTheme="majorHAnsi"/>
          <w:b/>
          <w:sz w:val="20"/>
          <w:szCs w:val="20"/>
        </w:rPr>
        <w:t xml:space="preserve"> №</w:t>
      </w:r>
      <w:r w:rsidRPr="00457D5E">
        <w:rPr>
          <w:rFonts w:asciiTheme="majorHAnsi" w:hAnsiTheme="majorHAnsi"/>
          <w:b/>
          <w:sz w:val="20"/>
          <w:szCs w:val="20"/>
        </w:rPr>
        <w:t xml:space="preserve"> </w:t>
      </w:r>
      <w:r w:rsidRPr="00585422">
        <w:rPr>
          <w:rStyle w:val="Heading2Spacing0pt"/>
          <w:rFonts w:asciiTheme="majorHAnsi" w:hAnsiTheme="majorHAnsi"/>
          <w:b/>
          <w:sz w:val="20"/>
          <w:szCs w:val="20"/>
          <w:lang w:val="ru-RU"/>
        </w:rPr>
        <w:t>2860</w:t>
      </w:r>
      <w:r w:rsidRPr="00457D5E">
        <w:rPr>
          <w:rFonts w:asciiTheme="majorHAnsi" w:hAnsiTheme="majorHAnsi"/>
          <w:b/>
          <w:sz w:val="20"/>
          <w:szCs w:val="20"/>
        </w:rPr>
        <w:t>-p</w:t>
      </w:r>
      <w:bookmarkEnd w:id="0"/>
    </w:p>
    <w:p w:rsidR="00585422" w:rsidRPr="00457D5E" w:rsidRDefault="00585422" w:rsidP="00585422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457D5E">
        <w:rPr>
          <w:rFonts w:asciiTheme="majorHAnsi" w:hAnsiTheme="majorHAnsi"/>
          <w:b/>
          <w:sz w:val="20"/>
          <w:szCs w:val="20"/>
        </w:rPr>
        <w:t>Об утверждении Комплексной схемы организации транспортного обслуживания населения общественным транспортом, учитывающей, в том числе, пригородные перевозки, на 2019-2021 годы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585422" w:rsidRPr="00457D5E" w:rsidRDefault="00585422" w:rsidP="00585422">
      <w:pPr>
        <w:pStyle w:val="31"/>
        <w:shd w:val="clear" w:color="auto" w:fill="auto"/>
        <w:spacing w:before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proofErr w:type="gramStart"/>
      <w:r w:rsidRPr="00457D5E">
        <w:rPr>
          <w:rFonts w:ascii="Arial" w:hAnsi="Arial" w:cs="Arial"/>
          <w:color w:val="000000"/>
          <w:sz w:val="18"/>
          <w:szCs w:val="18"/>
        </w:rPr>
        <w:t>В соответствии с Постановлением Правительства Российской Федерации от 21.01.2017 № 47 «Об иных межбюджетных трансфертах, предоставляемых бюджетам субъектов Российской Федерации на финансовое обеспечение дорожной деятельности в рамках основного мероприятия «Приоритетный проект «Безопасные и качественные дороги» государственной программы Российской Федерации «Развитие транспортной системы» и соглашением от 10.03.2017 №04-01/02 о предоставлении субсидии из бюджета Астраханской области муниципальному образованию «Город Астрахань» на реализацию</w:t>
      </w:r>
      <w:proofErr w:type="gramEnd"/>
      <w:r w:rsidRPr="00457D5E">
        <w:rPr>
          <w:rFonts w:ascii="Arial" w:hAnsi="Arial" w:cs="Arial"/>
          <w:color w:val="000000"/>
          <w:sz w:val="18"/>
          <w:szCs w:val="18"/>
        </w:rPr>
        <w:t xml:space="preserve"> мероприятий приоритетного проекта «Безопасные и качественные дороги»:</w:t>
      </w:r>
    </w:p>
    <w:p w:rsidR="00585422" w:rsidRPr="00457D5E" w:rsidRDefault="00585422" w:rsidP="00585422">
      <w:pPr>
        <w:pStyle w:val="31"/>
        <w:numPr>
          <w:ilvl w:val="0"/>
          <w:numId w:val="1"/>
        </w:numPr>
        <w:shd w:val="clear" w:color="auto" w:fill="auto"/>
        <w:tabs>
          <w:tab w:val="left" w:pos="986"/>
        </w:tabs>
        <w:spacing w:before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457D5E">
        <w:rPr>
          <w:rFonts w:ascii="Arial" w:hAnsi="Arial" w:cs="Arial"/>
          <w:color w:val="000000"/>
          <w:sz w:val="18"/>
          <w:szCs w:val="18"/>
        </w:rPr>
        <w:t>Утвердить прилагаемую Комплексную схему организации транспортного обслуживания населения общественным транспортом учитывающей, в том числе, пригородные перевозки, на 2019-2021 годы.</w:t>
      </w:r>
    </w:p>
    <w:p w:rsidR="00585422" w:rsidRPr="00457D5E" w:rsidRDefault="00585422" w:rsidP="00585422">
      <w:pPr>
        <w:pStyle w:val="31"/>
        <w:numPr>
          <w:ilvl w:val="0"/>
          <w:numId w:val="1"/>
        </w:numPr>
        <w:shd w:val="clear" w:color="auto" w:fill="auto"/>
        <w:tabs>
          <w:tab w:val="left" w:pos="986"/>
        </w:tabs>
        <w:spacing w:before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457D5E">
        <w:rPr>
          <w:rFonts w:ascii="Arial" w:hAnsi="Arial" w:cs="Arial"/>
          <w:color w:val="00000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457D5E"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 w:rsidRPr="00457D5E">
        <w:rPr>
          <w:rFonts w:ascii="Arial" w:hAnsi="Arial" w:cs="Arial"/>
          <w:color w:val="000000"/>
          <w:sz w:val="18"/>
          <w:szCs w:val="18"/>
        </w:rPr>
        <w:t xml:space="preserve"> настоящее распоряжение администрации муниципальн</w:t>
      </w:r>
      <w:r>
        <w:rPr>
          <w:rFonts w:ascii="Arial" w:hAnsi="Arial" w:cs="Arial"/>
          <w:sz w:val="18"/>
          <w:szCs w:val="18"/>
        </w:rPr>
        <w:t>ого образования «Г</w:t>
      </w:r>
      <w:r w:rsidRPr="00457D5E">
        <w:rPr>
          <w:rFonts w:ascii="Arial" w:hAnsi="Arial" w:cs="Arial"/>
          <w:color w:val="000000"/>
          <w:sz w:val="18"/>
          <w:szCs w:val="18"/>
        </w:rPr>
        <w:t>ород Астрахань» на официальном сайте администрации муниципального образования «Город Астрахань».</w:t>
      </w:r>
    </w:p>
    <w:p w:rsidR="00585422" w:rsidRPr="00457D5E" w:rsidRDefault="00585422" w:rsidP="00585422">
      <w:pPr>
        <w:pStyle w:val="31"/>
        <w:numPr>
          <w:ilvl w:val="0"/>
          <w:numId w:val="1"/>
        </w:numPr>
        <w:shd w:val="clear" w:color="auto" w:fill="auto"/>
        <w:tabs>
          <w:tab w:val="left" w:pos="986"/>
        </w:tabs>
        <w:spacing w:before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457D5E">
        <w:rPr>
          <w:rFonts w:ascii="Arial" w:hAnsi="Arial" w:cs="Arial"/>
          <w:color w:val="000000"/>
          <w:sz w:val="18"/>
          <w:szCs w:val="18"/>
        </w:rPr>
        <w:t>Настоящее распоряжение администрации муниципального образования «Город Астрахань» вступает в силу со дня его подписания.</w:t>
      </w:r>
    </w:p>
    <w:p w:rsidR="00585422" w:rsidRPr="00457D5E" w:rsidRDefault="00585422" w:rsidP="00585422">
      <w:pPr>
        <w:pStyle w:val="31"/>
        <w:shd w:val="clear" w:color="auto" w:fill="auto"/>
        <w:tabs>
          <w:tab w:val="right" w:pos="9343"/>
          <w:tab w:val="left" w:pos="9344"/>
        </w:tabs>
        <w:spacing w:before="0" w:line="240" w:lineRule="auto"/>
        <w:ind w:firstLine="0"/>
        <w:contextualSpacing/>
        <w:jc w:val="right"/>
        <w:rPr>
          <w:b/>
        </w:rPr>
      </w:pPr>
      <w:r w:rsidRPr="00457D5E">
        <w:rPr>
          <w:rFonts w:ascii="Arial" w:hAnsi="Arial" w:cs="Arial"/>
          <w:b/>
          <w:sz w:val="18"/>
          <w:szCs w:val="18"/>
        </w:rPr>
        <w:t>Г</w:t>
      </w:r>
      <w:r w:rsidRPr="00457D5E">
        <w:rPr>
          <w:rFonts w:ascii="Arial" w:hAnsi="Arial" w:cs="Arial"/>
          <w:b/>
          <w:color w:val="000000"/>
          <w:sz w:val="18"/>
          <w:szCs w:val="18"/>
        </w:rPr>
        <w:t>лава администрации</w:t>
      </w:r>
      <w:r w:rsidRPr="00457D5E">
        <w:rPr>
          <w:rFonts w:ascii="Arial" w:hAnsi="Arial" w:cs="Arial"/>
          <w:b/>
          <w:sz w:val="18"/>
          <w:szCs w:val="18"/>
        </w:rPr>
        <w:t xml:space="preserve"> </w:t>
      </w:r>
      <w:r w:rsidRPr="00457D5E">
        <w:rPr>
          <w:rFonts w:ascii="Arial" w:hAnsi="Arial" w:cs="Arial"/>
          <w:b/>
          <w:color w:val="000000"/>
          <w:sz w:val="18"/>
          <w:szCs w:val="18"/>
        </w:rPr>
        <w:t>О.А. Полумордвинов</w:t>
      </w:r>
    </w:p>
    <w:p w:rsidR="00984FF0" w:rsidRDefault="00984FF0"/>
    <w:p w:rsidR="00585422" w:rsidRDefault="00585422"/>
    <w:p w:rsidR="00585422" w:rsidRDefault="00585422"/>
    <w:p w:rsidR="00585422" w:rsidRDefault="00585422"/>
    <w:p w:rsidR="00585422" w:rsidRDefault="00585422"/>
    <w:p w:rsidR="00585422" w:rsidRDefault="00585422"/>
    <w:p w:rsidR="00585422" w:rsidRDefault="00585422"/>
    <w:p w:rsidR="00585422" w:rsidRDefault="00585422"/>
    <w:p w:rsidR="00585422" w:rsidRDefault="00585422"/>
    <w:p w:rsidR="00585422" w:rsidRDefault="00585422"/>
    <w:p w:rsidR="00585422" w:rsidRDefault="00585422"/>
    <w:p w:rsidR="00585422" w:rsidRDefault="00585422"/>
    <w:p w:rsidR="00585422" w:rsidRDefault="00585422"/>
    <w:p w:rsidR="00585422" w:rsidRDefault="00585422"/>
    <w:p w:rsidR="00585422" w:rsidRDefault="00585422"/>
    <w:p w:rsidR="00585422" w:rsidRDefault="00585422"/>
    <w:p w:rsidR="00585422" w:rsidRDefault="00585422"/>
    <w:p w:rsidR="00585422" w:rsidRDefault="00585422"/>
    <w:p w:rsidR="00585422" w:rsidRDefault="00585422"/>
    <w:p w:rsidR="00585422" w:rsidRDefault="00585422"/>
    <w:p w:rsidR="00585422" w:rsidRPr="00585422" w:rsidRDefault="00585422" w:rsidP="00585422">
      <w:pPr>
        <w:pStyle w:val="31"/>
        <w:shd w:val="clear" w:color="auto" w:fill="auto"/>
        <w:spacing w:before="0" w:line="240" w:lineRule="auto"/>
        <w:ind w:firstLine="240"/>
        <w:jc w:val="right"/>
        <w:rPr>
          <w:rFonts w:ascii="Arial" w:hAnsi="Arial" w:cs="Arial"/>
          <w:color w:val="000000"/>
          <w:sz w:val="18"/>
          <w:szCs w:val="18"/>
        </w:rPr>
      </w:pPr>
      <w:proofErr w:type="gramStart"/>
      <w:r w:rsidRPr="00585422">
        <w:rPr>
          <w:rFonts w:ascii="Arial" w:hAnsi="Arial" w:cs="Arial"/>
          <w:color w:val="000000"/>
          <w:sz w:val="18"/>
          <w:szCs w:val="18"/>
        </w:rPr>
        <w:lastRenderedPageBreak/>
        <w:t>Утверждена</w:t>
      </w:r>
      <w:proofErr w:type="gramEnd"/>
      <w:r w:rsidRPr="00585422">
        <w:rPr>
          <w:rFonts w:ascii="Arial" w:hAnsi="Arial" w:cs="Arial"/>
          <w:color w:val="000000"/>
          <w:sz w:val="18"/>
          <w:szCs w:val="18"/>
        </w:rPr>
        <w:t xml:space="preserve"> распоряжением </w:t>
      </w:r>
    </w:p>
    <w:p w:rsidR="00585422" w:rsidRPr="00585422" w:rsidRDefault="00585422" w:rsidP="00585422">
      <w:pPr>
        <w:pStyle w:val="31"/>
        <w:shd w:val="clear" w:color="auto" w:fill="auto"/>
        <w:spacing w:before="0" w:line="240" w:lineRule="auto"/>
        <w:ind w:firstLine="240"/>
        <w:jc w:val="right"/>
        <w:rPr>
          <w:rFonts w:ascii="Arial" w:hAnsi="Arial" w:cs="Arial"/>
          <w:color w:val="000000"/>
          <w:sz w:val="18"/>
          <w:szCs w:val="18"/>
        </w:rPr>
      </w:pPr>
      <w:r w:rsidRPr="00585422">
        <w:rPr>
          <w:rFonts w:ascii="Arial" w:hAnsi="Arial" w:cs="Arial"/>
          <w:color w:val="000000"/>
          <w:sz w:val="18"/>
          <w:szCs w:val="18"/>
        </w:rPr>
        <w:t xml:space="preserve">администрации </w:t>
      </w:r>
      <w:proofErr w:type="gramStart"/>
      <w:r w:rsidRPr="00585422">
        <w:rPr>
          <w:rFonts w:ascii="Arial" w:hAnsi="Arial" w:cs="Arial"/>
          <w:color w:val="000000"/>
          <w:sz w:val="18"/>
          <w:szCs w:val="18"/>
        </w:rPr>
        <w:t>муниципального</w:t>
      </w:r>
      <w:proofErr w:type="gramEnd"/>
    </w:p>
    <w:p w:rsidR="00585422" w:rsidRPr="00585422" w:rsidRDefault="00585422" w:rsidP="00585422">
      <w:pPr>
        <w:pStyle w:val="31"/>
        <w:shd w:val="clear" w:color="auto" w:fill="auto"/>
        <w:spacing w:before="0" w:line="240" w:lineRule="auto"/>
        <w:ind w:firstLine="240"/>
        <w:jc w:val="right"/>
        <w:rPr>
          <w:rStyle w:val="1"/>
          <w:rFonts w:ascii="Arial" w:hAnsi="Arial" w:cs="Arial"/>
          <w:sz w:val="18"/>
          <w:szCs w:val="18"/>
        </w:rPr>
      </w:pPr>
      <w:r w:rsidRPr="00585422">
        <w:rPr>
          <w:rFonts w:ascii="Arial" w:hAnsi="Arial" w:cs="Arial"/>
          <w:color w:val="000000"/>
          <w:sz w:val="18"/>
          <w:szCs w:val="18"/>
        </w:rPr>
        <w:t xml:space="preserve"> образования «Город Астрахань» </w:t>
      </w:r>
      <w:proofErr w:type="gramStart"/>
      <w:r w:rsidRPr="00585422">
        <w:rPr>
          <w:rFonts w:ascii="Arial" w:hAnsi="Arial" w:cs="Arial"/>
          <w:color w:val="000000"/>
          <w:sz w:val="18"/>
          <w:szCs w:val="18"/>
        </w:rPr>
        <w:t>о</w:t>
      </w:r>
      <w:r w:rsidRPr="00585422">
        <w:rPr>
          <w:rStyle w:val="1"/>
          <w:rFonts w:ascii="Arial" w:hAnsi="Arial" w:cs="Arial"/>
          <w:sz w:val="18"/>
          <w:szCs w:val="18"/>
          <w:u w:val="none"/>
        </w:rPr>
        <w:t>т</w:t>
      </w:r>
      <w:proofErr w:type="gramEnd"/>
      <w:r w:rsidRPr="00585422">
        <w:rPr>
          <w:rStyle w:val="1"/>
          <w:rFonts w:ascii="Arial" w:hAnsi="Arial" w:cs="Arial"/>
          <w:sz w:val="18"/>
          <w:szCs w:val="18"/>
        </w:rPr>
        <w:t xml:space="preserve"> </w:t>
      </w:r>
    </w:p>
    <w:p w:rsidR="00585422" w:rsidRPr="00585422" w:rsidRDefault="00585422" w:rsidP="00585422">
      <w:pPr>
        <w:pStyle w:val="31"/>
        <w:shd w:val="clear" w:color="auto" w:fill="auto"/>
        <w:spacing w:before="0" w:line="240" w:lineRule="auto"/>
        <w:ind w:firstLine="240"/>
        <w:jc w:val="right"/>
        <w:rPr>
          <w:rFonts w:ascii="Arial" w:hAnsi="Arial" w:cs="Arial"/>
          <w:sz w:val="18"/>
          <w:szCs w:val="18"/>
        </w:rPr>
      </w:pPr>
      <w:r w:rsidRPr="00585422">
        <w:rPr>
          <w:rStyle w:val="1"/>
          <w:rFonts w:ascii="Arial" w:hAnsi="Arial" w:cs="Arial"/>
          <w:sz w:val="18"/>
          <w:szCs w:val="18"/>
          <w:u w:val="none"/>
        </w:rPr>
        <w:t>28.06.2018 №2860-р</w:t>
      </w:r>
    </w:p>
    <w:p w:rsidR="00585422" w:rsidRDefault="00585422" w:rsidP="00585422">
      <w:pPr>
        <w:pStyle w:val="31"/>
        <w:shd w:val="clear" w:color="auto" w:fill="auto"/>
        <w:spacing w:before="0" w:line="240" w:lineRule="auto"/>
        <w:ind w:firstLine="0"/>
        <w:contextualSpacing/>
        <w:jc w:val="center"/>
        <w:rPr>
          <w:rFonts w:ascii="Arial" w:hAnsi="Arial" w:cs="Arial"/>
          <w:color w:val="000000"/>
          <w:sz w:val="18"/>
          <w:szCs w:val="18"/>
        </w:rPr>
      </w:pPr>
    </w:p>
    <w:p w:rsidR="00585422" w:rsidRDefault="00585422" w:rsidP="00585422">
      <w:pPr>
        <w:pStyle w:val="31"/>
        <w:shd w:val="clear" w:color="auto" w:fill="auto"/>
        <w:spacing w:before="0" w:line="240" w:lineRule="auto"/>
        <w:ind w:firstLine="0"/>
        <w:contextualSpacing/>
        <w:jc w:val="center"/>
        <w:rPr>
          <w:rFonts w:ascii="Arial" w:hAnsi="Arial" w:cs="Arial"/>
          <w:color w:val="000000"/>
          <w:sz w:val="18"/>
          <w:szCs w:val="18"/>
        </w:rPr>
      </w:pPr>
    </w:p>
    <w:p w:rsidR="00585422" w:rsidRDefault="00585422" w:rsidP="00585422">
      <w:pPr>
        <w:pStyle w:val="31"/>
        <w:shd w:val="clear" w:color="auto" w:fill="auto"/>
        <w:spacing w:before="0" w:line="240" w:lineRule="auto"/>
        <w:ind w:firstLine="0"/>
        <w:contextualSpacing/>
        <w:jc w:val="center"/>
        <w:rPr>
          <w:rFonts w:ascii="Arial" w:hAnsi="Arial" w:cs="Arial"/>
          <w:color w:val="000000"/>
          <w:sz w:val="18"/>
          <w:szCs w:val="18"/>
        </w:rPr>
      </w:pPr>
    </w:p>
    <w:p w:rsidR="00585422" w:rsidRDefault="00585422" w:rsidP="00585422">
      <w:pPr>
        <w:pStyle w:val="31"/>
        <w:shd w:val="clear" w:color="auto" w:fill="auto"/>
        <w:spacing w:before="0" w:line="240" w:lineRule="auto"/>
        <w:ind w:firstLine="0"/>
        <w:contextualSpacing/>
        <w:jc w:val="center"/>
        <w:rPr>
          <w:rFonts w:ascii="Arial" w:hAnsi="Arial" w:cs="Arial"/>
          <w:color w:val="000000"/>
          <w:sz w:val="18"/>
          <w:szCs w:val="18"/>
        </w:rPr>
      </w:pPr>
    </w:p>
    <w:p w:rsidR="00585422" w:rsidRDefault="00585422" w:rsidP="00585422">
      <w:pPr>
        <w:pStyle w:val="31"/>
        <w:shd w:val="clear" w:color="auto" w:fill="auto"/>
        <w:spacing w:before="0" w:line="240" w:lineRule="auto"/>
        <w:ind w:firstLine="0"/>
        <w:contextualSpacing/>
        <w:jc w:val="center"/>
        <w:rPr>
          <w:rFonts w:ascii="Arial" w:hAnsi="Arial" w:cs="Arial"/>
          <w:color w:val="000000"/>
          <w:sz w:val="18"/>
          <w:szCs w:val="18"/>
        </w:rPr>
      </w:pPr>
    </w:p>
    <w:p w:rsidR="00585422" w:rsidRDefault="00585422" w:rsidP="00585422">
      <w:pPr>
        <w:pStyle w:val="31"/>
        <w:shd w:val="clear" w:color="auto" w:fill="auto"/>
        <w:spacing w:before="0" w:line="240" w:lineRule="auto"/>
        <w:ind w:firstLine="0"/>
        <w:contextualSpacing/>
        <w:jc w:val="center"/>
        <w:rPr>
          <w:rFonts w:ascii="Arial" w:hAnsi="Arial" w:cs="Arial"/>
          <w:color w:val="000000"/>
          <w:sz w:val="18"/>
          <w:szCs w:val="18"/>
        </w:rPr>
      </w:pPr>
    </w:p>
    <w:p w:rsidR="00585422" w:rsidRDefault="00585422" w:rsidP="00585422">
      <w:pPr>
        <w:pStyle w:val="31"/>
        <w:shd w:val="clear" w:color="auto" w:fill="auto"/>
        <w:spacing w:before="0" w:line="240" w:lineRule="auto"/>
        <w:ind w:firstLine="0"/>
        <w:contextualSpacing/>
        <w:jc w:val="center"/>
        <w:rPr>
          <w:rFonts w:ascii="Arial" w:hAnsi="Arial" w:cs="Arial"/>
          <w:color w:val="000000"/>
          <w:sz w:val="18"/>
          <w:szCs w:val="18"/>
        </w:rPr>
      </w:pPr>
    </w:p>
    <w:p w:rsidR="00585422" w:rsidRDefault="00585422" w:rsidP="00585422">
      <w:pPr>
        <w:pStyle w:val="31"/>
        <w:shd w:val="clear" w:color="auto" w:fill="auto"/>
        <w:spacing w:before="0" w:line="240" w:lineRule="auto"/>
        <w:ind w:firstLine="0"/>
        <w:contextualSpacing/>
        <w:jc w:val="center"/>
        <w:rPr>
          <w:rFonts w:ascii="Arial" w:hAnsi="Arial" w:cs="Arial"/>
          <w:color w:val="000000"/>
          <w:sz w:val="18"/>
          <w:szCs w:val="18"/>
        </w:rPr>
      </w:pPr>
    </w:p>
    <w:p w:rsidR="00585422" w:rsidRDefault="00585422" w:rsidP="00585422">
      <w:pPr>
        <w:pStyle w:val="31"/>
        <w:shd w:val="clear" w:color="auto" w:fill="auto"/>
        <w:spacing w:before="0" w:line="240" w:lineRule="auto"/>
        <w:ind w:firstLine="0"/>
        <w:contextualSpacing/>
        <w:jc w:val="center"/>
        <w:rPr>
          <w:rFonts w:ascii="Arial" w:hAnsi="Arial" w:cs="Arial"/>
          <w:color w:val="000000"/>
          <w:sz w:val="18"/>
          <w:szCs w:val="18"/>
        </w:rPr>
      </w:pPr>
    </w:p>
    <w:p w:rsidR="00585422" w:rsidRDefault="00585422" w:rsidP="00585422">
      <w:pPr>
        <w:pStyle w:val="31"/>
        <w:shd w:val="clear" w:color="auto" w:fill="auto"/>
        <w:spacing w:before="0" w:line="240" w:lineRule="auto"/>
        <w:ind w:firstLine="0"/>
        <w:contextualSpacing/>
        <w:jc w:val="center"/>
        <w:rPr>
          <w:rFonts w:ascii="Arial" w:hAnsi="Arial" w:cs="Arial"/>
          <w:color w:val="000000"/>
          <w:sz w:val="18"/>
          <w:szCs w:val="18"/>
        </w:rPr>
      </w:pPr>
    </w:p>
    <w:p w:rsidR="00585422" w:rsidRDefault="00585422" w:rsidP="00585422">
      <w:pPr>
        <w:pStyle w:val="31"/>
        <w:shd w:val="clear" w:color="auto" w:fill="auto"/>
        <w:spacing w:before="0" w:line="240" w:lineRule="auto"/>
        <w:ind w:firstLine="0"/>
        <w:contextualSpacing/>
        <w:jc w:val="center"/>
        <w:rPr>
          <w:rFonts w:ascii="Arial" w:hAnsi="Arial" w:cs="Arial"/>
          <w:color w:val="000000"/>
          <w:sz w:val="18"/>
          <w:szCs w:val="18"/>
        </w:rPr>
      </w:pPr>
      <w:r w:rsidRPr="00585422">
        <w:rPr>
          <w:rFonts w:ascii="Arial" w:hAnsi="Arial" w:cs="Arial"/>
          <w:color w:val="000000"/>
          <w:sz w:val="18"/>
          <w:szCs w:val="18"/>
        </w:rPr>
        <w:t>Комплексная схема</w:t>
      </w:r>
    </w:p>
    <w:p w:rsidR="00585422" w:rsidRDefault="00585422" w:rsidP="00585422">
      <w:pPr>
        <w:pStyle w:val="31"/>
        <w:shd w:val="clear" w:color="auto" w:fill="auto"/>
        <w:spacing w:before="0" w:line="240" w:lineRule="auto"/>
        <w:ind w:firstLine="0"/>
        <w:contextualSpacing/>
        <w:jc w:val="center"/>
        <w:rPr>
          <w:rFonts w:ascii="Arial" w:hAnsi="Arial" w:cs="Arial"/>
          <w:color w:val="000000"/>
          <w:sz w:val="18"/>
          <w:szCs w:val="18"/>
        </w:rPr>
      </w:pPr>
      <w:r w:rsidRPr="00585422">
        <w:rPr>
          <w:rFonts w:ascii="Arial" w:hAnsi="Arial" w:cs="Arial"/>
          <w:color w:val="000000"/>
          <w:sz w:val="18"/>
          <w:szCs w:val="18"/>
        </w:rPr>
        <w:t xml:space="preserve">организации транспортного обслуживания населения </w:t>
      </w:r>
      <w:proofErr w:type="gramStart"/>
      <w:r w:rsidRPr="00585422">
        <w:rPr>
          <w:rFonts w:ascii="Arial" w:hAnsi="Arial" w:cs="Arial"/>
          <w:color w:val="000000"/>
          <w:sz w:val="18"/>
          <w:szCs w:val="18"/>
        </w:rPr>
        <w:t>общественным</w:t>
      </w:r>
      <w:proofErr w:type="gramEnd"/>
    </w:p>
    <w:p w:rsidR="00585422" w:rsidRPr="00585422" w:rsidRDefault="00585422" w:rsidP="00585422">
      <w:pPr>
        <w:pStyle w:val="31"/>
        <w:shd w:val="clear" w:color="auto" w:fill="auto"/>
        <w:spacing w:before="0" w:line="240" w:lineRule="auto"/>
        <w:ind w:firstLine="0"/>
        <w:contextualSpacing/>
        <w:jc w:val="center"/>
        <w:rPr>
          <w:rFonts w:ascii="Arial" w:hAnsi="Arial" w:cs="Arial"/>
          <w:sz w:val="18"/>
          <w:szCs w:val="18"/>
        </w:rPr>
      </w:pPr>
      <w:r w:rsidRPr="00585422">
        <w:rPr>
          <w:rFonts w:ascii="Arial" w:hAnsi="Arial" w:cs="Arial"/>
          <w:color w:val="000000"/>
          <w:sz w:val="18"/>
          <w:szCs w:val="18"/>
        </w:rPr>
        <w:t xml:space="preserve"> транспортом, </w:t>
      </w:r>
      <w:proofErr w:type="gramStart"/>
      <w:r w:rsidRPr="00585422">
        <w:rPr>
          <w:rFonts w:ascii="Arial" w:hAnsi="Arial" w:cs="Arial"/>
          <w:color w:val="000000"/>
          <w:sz w:val="18"/>
          <w:szCs w:val="18"/>
        </w:rPr>
        <w:t>учитывающая</w:t>
      </w:r>
      <w:proofErr w:type="gramEnd"/>
      <w:r w:rsidRPr="00585422">
        <w:rPr>
          <w:rFonts w:ascii="Arial" w:hAnsi="Arial" w:cs="Arial"/>
          <w:color w:val="000000"/>
          <w:sz w:val="18"/>
          <w:szCs w:val="18"/>
        </w:rPr>
        <w:t>, в том числе, пригородные перевозки,</w:t>
      </w:r>
    </w:p>
    <w:p w:rsidR="00585422" w:rsidRDefault="00585422" w:rsidP="00585422">
      <w:pPr>
        <w:spacing w:after="0" w:line="240" w:lineRule="auto"/>
        <w:contextualSpacing/>
        <w:jc w:val="center"/>
        <w:rPr>
          <w:rFonts w:ascii="Arial" w:hAnsi="Arial" w:cs="Arial"/>
          <w:color w:val="000000"/>
          <w:sz w:val="18"/>
          <w:szCs w:val="18"/>
        </w:rPr>
      </w:pPr>
      <w:r w:rsidRPr="00585422">
        <w:rPr>
          <w:rFonts w:ascii="Arial" w:hAnsi="Arial" w:cs="Arial"/>
          <w:color w:val="000000"/>
          <w:sz w:val="18"/>
          <w:szCs w:val="18"/>
        </w:rPr>
        <w:t>на 2019-2021 годы</w:t>
      </w:r>
    </w:p>
    <w:p w:rsidR="001B31EC" w:rsidRDefault="001B31EC" w:rsidP="00585422">
      <w:pPr>
        <w:spacing w:after="0" w:line="240" w:lineRule="auto"/>
        <w:contextualSpacing/>
        <w:jc w:val="center"/>
        <w:rPr>
          <w:rFonts w:ascii="Arial" w:hAnsi="Arial" w:cs="Arial"/>
          <w:color w:val="000000"/>
          <w:sz w:val="18"/>
          <w:szCs w:val="18"/>
        </w:rPr>
      </w:pPr>
    </w:p>
    <w:p w:rsidR="001B31EC" w:rsidRDefault="001B31EC" w:rsidP="00585422">
      <w:pPr>
        <w:spacing w:after="0" w:line="240" w:lineRule="auto"/>
        <w:contextualSpacing/>
        <w:jc w:val="center"/>
        <w:rPr>
          <w:rFonts w:ascii="Arial" w:hAnsi="Arial" w:cs="Arial"/>
          <w:color w:val="000000"/>
          <w:sz w:val="18"/>
          <w:szCs w:val="18"/>
        </w:rPr>
      </w:pPr>
    </w:p>
    <w:p w:rsidR="001B31EC" w:rsidRDefault="001B31EC" w:rsidP="00585422">
      <w:pPr>
        <w:spacing w:after="0" w:line="240" w:lineRule="auto"/>
        <w:contextualSpacing/>
        <w:jc w:val="center"/>
        <w:rPr>
          <w:rFonts w:ascii="Arial" w:hAnsi="Arial" w:cs="Arial"/>
          <w:color w:val="000000"/>
          <w:sz w:val="18"/>
          <w:szCs w:val="18"/>
        </w:rPr>
      </w:pPr>
    </w:p>
    <w:p w:rsidR="001B31EC" w:rsidRDefault="001B31EC" w:rsidP="00585422">
      <w:pPr>
        <w:spacing w:after="0" w:line="240" w:lineRule="auto"/>
        <w:contextualSpacing/>
        <w:jc w:val="center"/>
        <w:rPr>
          <w:rFonts w:ascii="Arial" w:hAnsi="Arial" w:cs="Arial"/>
          <w:color w:val="000000"/>
          <w:sz w:val="18"/>
          <w:szCs w:val="18"/>
        </w:rPr>
      </w:pPr>
    </w:p>
    <w:p w:rsidR="001B31EC" w:rsidRDefault="001B31EC" w:rsidP="00585422">
      <w:pPr>
        <w:spacing w:after="0" w:line="240" w:lineRule="auto"/>
        <w:contextualSpacing/>
        <w:jc w:val="center"/>
        <w:rPr>
          <w:rFonts w:ascii="Arial" w:hAnsi="Arial" w:cs="Arial"/>
          <w:color w:val="000000"/>
          <w:sz w:val="18"/>
          <w:szCs w:val="18"/>
        </w:rPr>
      </w:pPr>
    </w:p>
    <w:p w:rsidR="001B31EC" w:rsidRDefault="001B31EC" w:rsidP="00585422">
      <w:pPr>
        <w:spacing w:after="0" w:line="240" w:lineRule="auto"/>
        <w:contextualSpacing/>
        <w:jc w:val="center"/>
        <w:rPr>
          <w:rFonts w:ascii="Arial" w:hAnsi="Arial" w:cs="Arial"/>
          <w:color w:val="000000"/>
          <w:sz w:val="18"/>
          <w:szCs w:val="18"/>
        </w:rPr>
      </w:pPr>
    </w:p>
    <w:p w:rsidR="001B31EC" w:rsidRDefault="001B31EC" w:rsidP="00585422">
      <w:pPr>
        <w:spacing w:after="0" w:line="240" w:lineRule="auto"/>
        <w:contextualSpacing/>
        <w:jc w:val="center"/>
        <w:rPr>
          <w:rFonts w:ascii="Arial" w:hAnsi="Arial" w:cs="Arial"/>
          <w:color w:val="000000"/>
          <w:sz w:val="18"/>
          <w:szCs w:val="18"/>
        </w:rPr>
      </w:pPr>
    </w:p>
    <w:p w:rsidR="001B31EC" w:rsidRDefault="001B31EC" w:rsidP="00585422">
      <w:pPr>
        <w:spacing w:after="0" w:line="240" w:lineRule="auto"/>
        <w:contextualSpacing/>
        <w:jc w:val="center"/>
        <w:rPr>
          <w:rFonts w:ascii="Arial" w:hAnsi="Arial" w:cs="Arial"/>
          <w:color w:val="000000"/>
          <w:sz w:val="18"/>
          <w:szCs w:val="18"/>
        </w:rPr>
      </w:pPr>
    </w:p>
    <w:p w:rsidR="001B31EC" w:rsidRDefault="001B31EC" w:rsidP="00585422">
      <w:pPr>
        <w:spacing w:after="0" w:line="240" w:lineRule="auto"/>
        <w:contextualSpacing/>
        <w:jc w:val="center"/>
        <w:rPr>
          <w:rFonts w:ascii="Arial" w:hAnsi="Arial" w:cs="Arial"/>
          <w:color w:val="000000"/>
          <w:sz w:val="18"/>
          <w:szCs w:val="18"/>
        </w:rPr>
      </w:pPr>
    </w:p>
    <w:p w:rsidR="001B31EC" w:rsidRDefault="001B31EC" w:rsidP="00585422">
      <w:pPr>
        <w:spacing w:after="0" w:line="240" w:lineRule="auto"/>
        <w:contextualSpacing/>
        <w:jc w:val="center"/>
        <w:rPr>
          <w:rFonts w:ascii="Arial" w:hAnsi="Arial" w:cs="Arial"/>
          <w:color w:val="000000"/>
          <w:sz w:val="18"/>
          <w:szCs w:val="18"/>
        </w:rPr>
      </w:pPr>
    </w:p>
    <w:p w:rsidR="001B31EC" w:rsidRDefault="001B31EC" w:rsidP="00585422">
      <w:pPr>
        <w:spacing w:after="0" w:line="240" w:lineRule="auto"/>
        <w:contextualSpacing/>
        <w:jc w:val="center"/>
        <w:rPr>
          <w:rFonts w:ascii="Arial" w:hAnsi="Arial" w:cs="Arial"/>
          <w:color w:val="000000"/>
          <w:sz w:val="18"/>
          <w:szCs w:val="18"/>
        </w:rPr>
      </w:pPr>
    </w:p>
    <w:p w:rsidR="001B31EC" w:rsidRDefault="001B31EC" w:rsidP="00585422">
      <w:pPr>
        <w:spacing w:after="0" w:line="240" w:lineRule="auto"/>
        <w:contextualSpacing/>
        <w:jc w:val="center"/>
        <w:rPr>
          <w:rFonts w:ascii="Arial" w:hAnsi="Arial" w:cs="Arial"/>
          <w:color w:val="000000"/>
          <w:sz w:val="18"/>
          <w:szCs w:val="18"/>
        </w:rPr>
      </w:pPr>
    </w:p>
    <w:p w:rsidR="001B31EC" w:rsidRDefault="001B31EC" w:rsidP="00585422">
      <w:pPr>
        <w:spacing w:after="0" w:line="240" w:lineRule="auto"/>
        <w:contextualSpacing/>
        <w:jc w:val="center"/>
        <w:rPr>
          <w:rFonts w:ascii="Arial" w:hAnsi="Arial" w:cs="Arial"/>
          <w:color w:val="000000"/>
          <w:sz w:val="18"/>
          <w:szCs w:val="18"/>
        </w:rPr>
      </w:pPr>
    </w:p>
    <w:p w:rsidR="001B31EC" w:rsidRDefault="001B31EC" w:rsidP="00585422">
      <w:pPr>
        <w:spacing w:after="0" w:line="240" w:lineRule="auto"/>
        <w:contextualSpacing/>
        <w:jc w:val="center"/>
        <w:rPr>
          <w:rFonts w:ascii="Arial" w:hAnsi="Arial" w:cs="Arial"/>
          <w:color w:val="000000"/>
          <w:sz w:val="18"/>
          <w:szCs w:val="18"/>
        </w:rPr>
      </w:pPr>
    </w:p>
    <w:p w:rsidR="001B31EC" w:rsidRDefault="001B31EC" w:rsidP="00585422">
      <w:pPr>
        <w:spacing w:after="0" w:line="240" w:lineRule="auto"/>
        <w:contextualSpacing/>
        <w:jc w:val="center"/>
        <w:rPr>
          <w:rFonts w:ascii="Arial" w:hAnsi="Arial" w:cs="Arial"/>
          <w:color w:val="000000"/>
          <w:sz w:val="18"/>
          <w:szCs w:val="18"/>
        </w:rPr>
      </w:pPr>
    </w:p>
    <w:p w:rsidR="001B31EC" w:rsidRDefault="001B31EC" w:rsidP="00585422">
      <w:pPr>
        <w:spacing w:after="0" w:line="240" w:lineRule="auto"/>
        <w:contextualSpacing/>
        <w:jc w:val="center"/>
        <w:rPr>
          <w:rFonts w:ascii="Arial" w:hAnsi="Arial" w:cs="Arial"/>
          <w:color w:val="000000"/>
          <w:sz w:val="18"/>
          <w:szCs w:val="18"/>
        </w:rPr>
      </w:pPr>
    </w:p>
    <w:p w:rsidR="001B31EC" w:rsidRDefault="001B31EC" w:rsidP="00585422">
      <w:pPr>
        <w:spacing w:after="0" w:line="240" w:lineRule="auto"/>
        <w:contextualSpacing/>
        <w:jc w:val="center"/>
        <w:rPr>
          <w:rFonts w:ascii="Arial" w:hAnsi="Arial" w:cs="Arial"/>
          <w:color w:val="000000"/>
          <w:sz w:val="18"/>
          <w:szCs w:val="18"/>
        </w:rPr>
      </w:pPr>
    </w:p>
    <w:p w:rsidR="001B31EC" w:rsidRDefault="001B31EC" w:rsidP="00585422">
      <w:pPr>
        <w:spacing w:after="0" w:line="240" w:lineRule="auto"/>
        <w:contextualSpacing/>
        <w:jc w:val="center"/>
        <w:rPr>
          <w:rFonts w:ascii="Arial" w:hAnsi="Arial" w:cs="Arial"/>
          <w:color w:val="000000"/>
          <w:sz w:val="18"/>
          <w:szCs w:val="18"/>
        </w:rPr>
      </w:pPr>
    </w:p>
    <w:p w:rsidR="001B31EC" w:rsidRDefault="001B31EC" w:rsidP="00585422">
      <w:pPr>
        <w:spacing w:after="0" w:line="240" w:lineRule="auto"/>
        <w:contextualSpacing/>
        <w:jc w:val="center"/>
        <w:rPr>
          <w:rFonts w:ascii="Arial" w:hAnsi="Arial" w:cs="Arial"/>
          <w:color w:val="000000"/>
          <w:sz w:val="18"/>
          <w:szCs w:val="18"/>
        </w:rPr>
      </w:pPr>
    </w:p>
    <w:p w:rsidR="001B31EC" w:rsidRDefault="001B31EC" w:rsidP="00585422">
      <w:pPr>
        <w:spacing w:after="0" w:line="240" w:lineRule="auto"/>
        <w:contextualSpacing/>
        <w:jc w:val="center"/>
        <w:rPr>
          <w:rFonts w:ascii="Arial" w:hAnsi="Arial" w:cs="Arial"/>
          <w:color w:val="000000"/>
          <w:sz w:val="18"/>
          <w:szCs w:val="18"/>
        </w:rPr>
      </w:pPr>
    </w:p>
    <w:p w:rsidR="001B31EC" w:rsidRDefault="001B31EC" w:rsidP="00585422">
      <w:pPr>
        <w:spacing w:after="0" w:line="240" w:lineRule="auto"/>
        <w:contextualSpacing/>
        <w:jc w:val="center"/>
        <w:rPr>
          <w:rFonts w:ascii="Arial" w:hAnsi="Arial" w:cs="Arial"/>
          <w:color w:val="000000"/>
          <w:sz w:val="18"/>
          <w:szCs w:val="18"/>
        </w:rPr>
      </w:pPr>
    </w:p>
    <w:p w:rsidR="001B31EC" w:rsidRDefault="001B31EC" w:rsidP="00585422">
      <w:pPr>
        <w:spacing w:after="0" w:line="240" w:lineRule="auto"/>
        <w:contextualSpacing/>
        <w:jc w:val="center"/>
        <w:rPr>
          <w:rFonts w:ascii="Arial" w:hAnsi="Arial" w:cs="Arial"/>
          <w:color w:val="000000"/>
          <w:sz w:val="18"/>
          <w:szCs w:val="18"/>
        </w:rPr>
      </w:pPr>
    </w:p>
    <w:p w:rsidR="001B31EC" w:rsidRDefault="001B31EC" w:rsidP="00585422">
      <w:pPr>
        <w:spacing w:after="0" w:line="240" w:lineRule="auto"/>
        <w:contextualSpacing/>
        <w:jc w:val="center"/>
        <w:rPr>
          <w:rFonts w:ascii="Arial" w:hAnsi="Arial" w:cs="Arial"/>
          <w:color w:val="000000"/>
          <w:sz w:val="18"/>
          <w:szCs w:val="18"/>
        </w:rPr>
      </w:pPr>
    </w:p>
    <w:p w:rsidR="001B31EC" w:rsidRDefault="001B31EC" w:rsidP="00585422">
      <w:pPr>
        <w:spacing w:after="0" w:line="240" w:lineRule="auto"/>
        <w:contextualSpacing/>
        <w:jc w:val="center"/>
        <w:rPr>
          <w:rFonts w:ascii="Arial" w:hAnsi="Arial" w:cs="Arial"/>
          <w:color w:val="000000"/>
          <w:sz w:val="18"/>
          <w:szCs w:val="18"/>
        </w:rPr>
      </w:pPr>
    </w:p>
    <w:p w:rsidR="001B31EC" w:rsidRDefault="001B31EC" w:rsidP="00585422">
      <w:pPr>
        <w:spacing w:after="0" w:line="240" w:lineRule="auto"/>
        <w:contextualSpacing/>
        <w:jc w:val="center"/>
        <w:rPr>
          <w:rFonts w:ascii="Arial" w:hAnsi="Arial" w:cs="Arial"/>
          <w:color w:val="000000"/>
          <w:sz w:val="18"/>
          <w:szCs w:val="18"/>
        </w:rPr>
      </w:pPr>
    </w:p>
    <w:p w:rsidR="001B31EC" w:rsidRDefault="001B31EC" w:rsidP="00585422">
      <w:pPr>
        <w:spacing w:after="0" w:line="240" w:lineRule="auto"/>
        <w:contextualSpacing/>
        <w:jc w:val="center"/>
        <w:rPr>
          <w:rFonts w:ascii="Arial" w:hAnsi="Arial" w:cs="Arial"/>
          <w:color w:val="000000"/>
          <w:sz w:val="18"/>
          <w:szCs w:val="18"/>
        </w:rPr>
      </w:pPr>
    </w:p>
    <w:p w:rsidR="001B31EC" w:rsidRDefault="001B31EC" w:rsidP="00585422">
      <w:pPr>
        <w:spacing w:after="0" w:line="240" w:lineRule="auto"/>
        <w:contextualSpacing/>
        <w:jc w:val="center"/>
        <w:rPr>
          <w:rFonts w:ascii="Arial" w:hAnsi="Arial" w:cs="Arial"/>
          <w:color w:val="000000"/>
          <w:sz w:val="18"/>
          <w:szCs w:val="18"/>
        </w:rPr>
      </w:pPr>
    </w:p>
    <w:p w:rsidR="001B31EC" w:rsidRDefault="001B31EC" w:rsidP="00585422">
      <w:pPr>
        <w:spacing w:after="0" w:line="240" w:lineRule="auto"/>
        <w:contextualSpacing/>
        <w:jc w:val="center"/>
        <w:rPr>
          <w:rFonts w:ascii="Arial" w:hAnsi="Arial" w:cs="Arial"/>
          <w:color w:val="000000"/>
          <w:sz w:val="18"/>
          <w:szCs w:val="18"/>
        </w:rPr>
      </w:pPr>
    </w:p>
    <w:p w:rsidR="001B31EC" w:rsidRDefault="001B31EC" w:rsidP="00585422">
      <w:pPr>
        <w:spacing w:after="0" w:line="240" w:lineRule="auto"/>
        <w:contextualSpacing/>
        <w:jc w:val="center"/>
        <w:rPr>
          <w:rFonts w:ascii="Arial" w:hAnsi="Arial" w:cs="Arial"/>
          <w:color w:val="000000"/>
          <w:sz w:val="18"/>
          <w:szCs w:val="18"/>
        </w:rPr>
      </w:pPr>
    </w:p>
    <w:p w:rsidR="001B31EC" w:rsidRDefault="001B31EC" w:rsidP="00585422">
      <w:pPr>
        <w:spacing w:after="0" w:line="240" w:lineRule="auto"/>
        <w:contextualSpacing/>
        <w:jc w:val="center"/>
        <w:rPr>
          <w:rFonts w:ascii="Arial" w:hAnsi="Arial" w:cs="Arial"/>
          <w:color w:val="000000"/>
          <w:sz w:val="18"/>
          <w:szCs w:val="18"/>
        </w:rPr>
      </w:pPr>
    </w:p>
    <w:p w:rsidR="001B31EC" w:rsidRDefault="001B31EC" w:rsidP="00585422">
      <w:pPr>
        <w:spacing w:after="0" w:line="240" w:lineRule="auto"/>
        <w:contextualSpacing/>
        <w:jc w:val="center"/>
        <w:rPr>
          <w:rFonts w:ascii="Arial" w:hAnsi="Arial" w:cs="Arial"/>
          <w:color w:val="000000"/>
          <w:sz w:val="18"/>
          <w:szCs w:val="18"/>
        </w:rPr>
      </w:pPr>
    </w:p>
    <w:p w:rsidR="001B31EC" w:rsidRDefault="001B31EC" w:rsidP="00585422">
      <w:pPr>
        <w:spacing w:after="0" w:line="240" w:lineRule="auto"/>
        <w:contextualSpacing/>
        <w:jc w:val="center"/>
        <w:rPr>
          <w:rFonts w:ascii="Arial" w:hAnsi="Arial" w:cs="Arial"/>
          <w:color w:val="000000"/>
          <w:sz w:val="18"/>
          <w:szCs w:val="18"/>
        </w:rPr>
      </w:pPr>
    </w:p>
    <w:p w:rsidR="001B31EC" w:rsidRDefault="001B31EC" w:rsidP="00585422">
      <w:pPr>
        <w:spacing w:after="0" w:line="240" w:lineRule="auto"/>
        <w:contextualSpacing/>
        <w:jc w:val="center"/>
        <w:rPr>
          <w:rFonts w:ascii="Arial" w:hAnsi="Arial" w:cs="Arial"/>
          <w:color w:val="000000"/>
          <w:sz w:val="18"/>
          <w:szCs w:val="18"/>
        </w:rPr>
      </w:pPr>
    </w:p>
    <w:p w:rsidR="001B31EC" w:rsidRDefault="001B31EC" w:rsidP="00585422">
      <w:pPr>
        <w:spacing w:after="0" w:line="240" w:lineRule="auto"/>
        <w:contextualSpacing/>
        <w:jc w:val="center"/>
        <w:rPr>
          <w:rFonts w:ascii="Arial" w:hAnsi="Arial" w:cs="Arial"/>
          <w:color w:val="000000"/>
          <w:sz w:val="18"/>
          <w:szCs w:val="18"/>
        </w:rPr>
      </w:pPr>
    </w:p>
    <w:p w:rsidR="001B31EC" w:rsidRDefault="001B31EC" w:rsidP="00585422">
      <w:pPr>
        <w:spacing w:after="0" w:line="240" w:lineRule="auto"/>
        <w:contextualSpacing/>
        <w:jc w:val="center"/>
        <w:rPr>
          <w:rFonts w:ascii="Arial" w:hAnsi="Arial" w:cs="Arial"/>
          <w:color w:val="000000"/>
          <w:sz w:val="18"/>
          <w:szCs w:val="18"/>
        </w:rPr>
      </w:pPr>
    </w:p>
    <w:p w:rsidR="001B31EC" w:rsidRDefault="001B31EC" w:rsidP="00585422">
      <w:pPr>
        <w:spacing w:after="0" w:line="240" w:lineRule="auto"/>
        <w:contextualSpacing/>
        <w:jc w:val="center"/>
        <w:rPr>
          <w:rFonts w:ascii="Arial" w:hAnsi="Arial" w:cs="Arial"/>
          <w:color w:val="000000"/>
          <w:sz w:val="18"/>
          <w:szCs w:val="18"/>
        </w:rPr>
      </w:pPr>
    </w:p>
    <w:p w:rsidR="001B31EC" w:rsidRDefault="001B31EC" w:rsidP="00585422">
      <w:pPr>
        <w:spacing w:after="0" w:line="240" w:lineRule="auto"/>
        <w:contextualSpacing/>
        <w:jc w:val="center"/>
        <w:rPr>
          <w:rFonts w:ascii="Arial" w:hAnsi="Arial" w:cs="Arial"/>
          <w:color w:val="000000"/>
          <w:sz w:val="18"/>
          <w:szCs w:val="18"/>
        </w:rPr>
      </w:pPr>
    </w:p>
    <w:p w:rsidR="001B31EC" w:rsidRDefault="001B31EC" w:rsidP="00585422">
      <w:pPr>
        <w:spacing w:after="0" w:line="240" w:lineRule="auto"/>
        <w:contextualSpacing/>
        <w:jc w:val="center"/>
        <w:rPr>
          <w:rFonts w:ascii="Arial" w:hAnsi="Arial" w:cs="Arial"/>
          <w:color w:val="000000"/>
          <w:sz w:val="18"/>
          <w:szCs w:val="18"/>
        </w:rPr>
      </w:pPr>
    </w:p>
    <w:p w:rsidR="001B31EC" w:rsidRDefault="001B31EC" w:rsidP="00585422">
      <w:pPr>
        <w:spacing w:after="0" w:line="240" w:lineRule="auto"/>
        <w:contextualSpacing/>
        <w:jc w:val="center"/>
        <w:rPr>
          <w:rFonts w:ascii="Arial" w:hAnsi="Arial" w:cs="Arial"/>
          <w:color w:val="000000"/>
          <w:sz w:val="18"/>
          <w:szCs w:val="18"/>
        </w:rPr>
      </w:pPr>
    </w:p>
    <w:p w:rsidR="001B31EC" w:rsidRDefault="001B31EC" w:rsidP="00585422">
      <w:pPr>
        <w:spacing w:after="0" w:line="240" w:lineRule="auto"/>
        <w:contextualSpacing/>
        <w:jc w:val="center"/>
        <w:rPr>
          <w:rFonts w:ascii="Arial" w:hAnsi="Arial" w:cs="Arial"/>
          <w:color w:val="000000"/>
          <w:sz w:val="18"/>
          <w:szCs w:val="18"/>
        </w:rPr>
      </w:pPr>
    </w:p>
    <w:p w:rsidR="001B31EC" w:rsidRDefault="001B31EC" w:rsidP="00585422">
      <w:pPr>
        <w:spacing w:after="0" w:line="240" w:lineRule="auto"/>
        <w:contextualSpacing/>
        <w:jc w:val="center"/>
        <w:rPr>
          <w:rFonts w:ascii="Arial" w:hAnsi="Arial" w:cs="Arial"/>
          <w:color w:val="000000"/>
          <w:sz w:val="18"/>
          <w:szCs w:val="18"/>
        </w:rPr>
      </w:pPr>
    </w:p>
    <w:p w:rsidR="001B31EC" w:rsidRDefault="001B31EC" w:rsidP="00585422">
      <w:pPr>
        <w:spacing w:after="0" w:line="240" w:lineRule="auto"/>
        <w:contextualSpacing/>
        <w:jc w:val="center"/>
        <w:rPr>
          <w:rFonts w:ascii="Arial" w:hAnsi="Arial" w:cs="Arial"/>
          <w:color w:val="000000"/>
          <w:sz w:val="18"/>
          <w:szCs w:val="18"/>
        </w:rPr>
      </w:pPr>
    </w:p>
    <w:p w:rsidR="001B31EC" w:rsidRDefault="001B31EC" w:rsidP="00585422">
      <w:pPr>
        <w:spacing w:after="0" w:line="240" w:lineRule="auto"/>
        <w:contextualSpacing/>
        <w:jc w:val="center"/>
        <w:rPr>
          <w:rFonts w:ascii="Arial" w:hAnsi="Arial" w:cs="Arial"/>
          <w:color w:val="000000"/>
          <w:sz w:val="18"/>
          <w:szCs w:val="18"/>
        </w:rPr>
      </w:pPr>
    </w:p>
    <w:p w:rsidR="001B31EC" w:rsidRDefault="001B31EC" w:rsidP="00585422">
      <w:pPr>
        <w:spacing w:after="0" w:line="240" w:lineRule="auto"/>
        <w:contextualSpacing/>
        <w:jc w:val="center"/>
        <w:rPr>
          <w:rFonts w:ascii="Arial" w:hAnsi="Arial" w:cs="Arial"/>
          <w:color w:val="000000"/>
          <w:sz w:val="18"/>
          <w:szCs w:val="18"/>
        </w:rPr>
      </w:pPr>
    </w:p>
    <w:p w:rsidR="001B31EC" w:rsidRDefault="001B31EC" w:rsidP="00585422">
      <w:pPr>
        <w:spacing w:after="0" w:line="240" w:lineRule="auto"/>
        <w:contextualSpacing/>
        <w:jc w:val="center"/>
        <w:rPr>
          <w:rFonts w:ascii="Arial" w:hAnsi="Arial" w:cs="Arial"/>
          <w:color w:val="000000"/>
          <w:sz w:val="18"/>
          <w:szCs w:val="18"/>
        </w:rPr>
      </w:pPr>
    </w:p>
    <w:p w:rsidR="001B31EC" w:rsidRDefault="001B31EC" w:rsidP="00585422">
      <w:pPr>
        <w:spacing w:after="0" w:line="240" w:lineRule="auto"/>
        <w:contextualSpacing/>
        <w:jc w:val="center"/>
        <w:rPr>
          <w:rFonts w:ascii="Arial" w:hAnsi="Arial" w:cs="Arial"/>
          <w:color w:val="000000"/>
          <w:sz w:val="18"/>
          <w:szCs w:val="18"/>
        </w:rPr>
      </w:pPr>
    </w:p>
    <w:p w:rsidR="001B31EC" w:rsidRDefault="001B31EC" w:rsidP="00585422">
      <w:pPr>
        <w:spacing w:after="0" w:line="240" w:lineRule="auto"/>
        <w:contextualSpacing/>
        <w:jc w:val="center"/>
        <w:rPr>
          <w:rFonts w:ascii="Arial" w:hAnsi="Arial" w:cs="Arial"/>
          <w:color w:val="000000"/>
          <w:sz w:val="18"/>
          <w:szCs w:val="18"/>
        </w:rPr>
      </w:pPr>
    </w:p>
    <w:p w:rsidR="001B31EC" w:rsidRDefault="001B31EC" w:rsidP="00585422">
      <w:pPr>
        <w:spacing w:after="0" w:line="240" w:lineRule="auto"/>
        <w:contextualSpacing/>
        <w:jc w:val="center"/>
        <w:rPr>
          <w:rFonts w:ascii="Arial" w:hAnsi="Arial" w:cs="Arial"/>
          <w:color w:val="000000"/>
          <w:sz w:val="18"/>
          <w:szCs w:val="18"/>
        </w:rPr>
      </w:pPr>
    </w:p>
    <w:p w:rsidR="001B31EC" w:rsidRDefault="001B31EC" w:rsidP="00585422">
      <w:pPr>
        <w:spacing w:after="0" w:line="240" w:lineRule="auto"/>
        <w:contextualSpacing/>
        <w:jc w:val="center"/>
        <w:rPr>
          <w:rFonts w:ascii="Arial" w:hAnsi="Arial" w:cs="Arial"/>
          <w:color w:val="000000"/>
          <w:sz w:val="18"/>
          <w:szCs w:val="18"/>
        </w:rPr>
      </w:pPr>
    </w:p>
    <w:p w:rsidR="001B31EC" w:rsidRDefault="001B31EC" w:rsidP="00585422">
      <w:pPr>
        <w:spacing w:after="0" w:line="240" w:lineRule="auto"/>
        <w:contextualSpacing/>
        <w:jc w:val="center"/>
        <w:rPr>
          <w:rFonts w:ascii="Arial" w:hAnsi="Arial" w:cs="Arial"/>
          <w:color w:val="000000"/>
          <w:sz w:val="18"/>
          <w:szCs w:val="18"/>
        </w:rPr>
      </w:pPr>
    </w:p>
    <w:p w:rsidR="001B31EC" w:rsidRDefault="001B31EC" w:rsidP="00585422">
      <w:pPr>
        <w:spacing w:after="0" w:line="240" w:lineRule="auto"/>
        <w:contextualSpacing/>
        <w:jc w:val="center"/>
        <w:rPr>
          <w:rFonts w:ascii="Arial" w:hAnsi="Arial" w:cs="Arial"/>
          <w:color w:val="000000"/>
          <w:sz w:val="18"/>
          <w:szCs w:val="18"/>
        </w:rPr>
      </w:pPr>
    </w:p>
    <w:p w:rsidR="001B31EC" w:rsidRDefault="001B31EC" w:rsidP="00585422">
      <w:pPr>
        <w:spacing w:after="0" w:line="240" w:lineRule="auto"/>
        <w:contextualSpacing/>
        <w:jc w:val="center"/>
        <w:rPr>
          <w:rFonts w:ascii="Arial" w:hAnsi="Arial" w:cs="Arial"/>
          <w:color w:val="000000"/>
          <w:sz w:val="18"/>
          <w:szCs w:val="18"/>
        </w:rPr>
      </w:pPr>
    </w:p>
    <w:p w:rsidR="001B31EC" w:rsidRPr="001B31EC" w:rsidRDefault="001B31EC" w:rsidP="001B31EC">
      <w:pPr>
        <w:pStyle w:val="31"/>
        <w:shd w:val="clear" w:color="auto" w:fill="auto"/>
        <w:spacing w:before="0" w:line="240" w:lineRule="auto"/>
        <w:ind w:firstLine="2860"/>
        <w:contextualSpacing/>
        <w:jc w:val="left"/>
        <w:rPr>
          <w:rFonts w:ascii="Arial" w:hAnsi="Arial" w:cs="Arial"/>
          <w:sz w:val="18"/>
          <w:szCs w:val="18"/>
        </w:rPr>
      </w:pPr>
      <w:r w:rsidRPr="001B31EC">
        <w:rPr>
          <w:rFonts w:ascii="Arial" w:hAnsi="Arial" w:cs="Arial"/>
          <w:color w:val="000000"/>
          <w:sz w:val="18"/>
          <w:szCs w:val="18"/>
        </w:rPr>
        <w:lastRenderedPageBreak/>
        <w:t>Содержание</w:t>
      </w:r>
    </w:p>
    <w:p w:rsidR="001B31EC" w:rsidRPr="001B31EC" w:rsidRDefault="001B31EC" w:rsidP="001B31EC">
      <w:pPr>
        <w:pStyle w:val="33"/>
        <w:shd w:val="clear" w:color="auto" w:fill="auto"/>
        <w:tabs>
          <w:tab w:val="left" w:pos="424"/>
          <w:tab w:val="left" w:leader="dot" w:pos="9180"/>
        </w:tabs>
        <w:spacing w:before="0" w:line="240" w:lineRule="auto"/>
        <w:contextualSpacing/>
        <w:rPr>
          <w:rFonts w:ascii="Arial" w:hAnsi="Arial" w:cs="Arial"/>
          <w:sz w:val="18"/>
          <w:szCs w:val="18"/>
        </w:rPr>
      </w:pPr>
      <w:r w:rsidRPr="001B31EC">
        <w:rPr>
          <w:rFonts w:ascii="Arial" w:hAnsi="Arial" w:cs="Arial"/>
          <w:sz w:val="18"/>
          <w:szCs w:val="18"/>
        </w:rPr>
        <w:fldChar w:fldCharType="begin"/>
      </w:r>
      <w:r w:rsidRPr="001B31EC">
        <w:rPr>
          <w:rFonts w:ascii="Arial" w:hAnsi="Arial" w:cs="Arial"/>
          <w:sz w:val="18"/>
          <w:szCs w:val="18"/>
        </w:rPr>
        <w:instrText xml:space="preserve"> TOC \o "1-5" \h \z </w:instrText>
      </w:r>
      <w:r w:rsidRPr="001B31EC">
        <w:rPr>
          <w:rFonts w:ascii="Arial" w:hAnsi="Arial" w:cs="Arial"/>
          <w:sz w:val="18"/>
          <w:szCs w:val="18"/>
        </w:rPr>
        <w:fldChar w:fldCharType="separate"/>
      </w:r>
      <w:hyperlink w:anchor="bookmark1" w:tooltip="Current Document">
        <w:r w:rsidRPr="001B31EC">
          <w:rPr>
            <w:rFonts w:ascii="Arial" w:hAnsi="Arial" w:cs="Arial"/>
            <w:color w:val="000000"/>
            <w:sz w:val="18"/>
            <w:szCs w:val="18"/>
          </w:rPr>
          <w:t>Введение</w:t>
        </w:r>
        <w:r>
          <w:rPr>
            <w:rFonts w:ascii="Arial" w:hAnsi="Arial" w:cs="Arial"/>
            <w:color w:val="000000"/>
            <w:sz w:val="18"/>
            <w:szCs w:val="18"/>
          </w:rPr>
          <w:t>………………………………………………………………………………………………………………………….</w:t>
        </w:r>
        <w:r w:rsidRPr="001B31EC">
          <w:rPr>
            <w:rFonts w:ascii="Arial" w:hAnsi="Arial" w:cs="Arial"/>
            <w:color w:val="000000"/>
            <w:sz w:val="18"/>
            <w:szCs w:val="18"/>
          </w:rPr>
          <w:t>3</w:t>
        </w:r>
      </w:hyperlink>
    </w:p>
    <w:p w:rsidR="001B31EC" w:rsidRPr="001B31EC" w:rsidRDefault="001B31EC" w:rsidP="001B31EC">
      <w:pPr>
        <w:pStyle w:val="33"/>
        <w:numPr>
          <w:ilvl w:val="0"/>
          <w:numId w:val="2"/>
        </w:numPr>
        <w:shd w:val="clear" w:color="auto" w:fill="auto"/>
        <w:tabs>
          <w:tab w:val="left" w:pos="424"/>
        </w:tabs>
        <w:spacing w:before="0" w:line="240" w:lineRule="auto"/>
        <w:contextualSpacing/>
        <w:rPr>
          <w:rFonts w:ascii="Arial" w:hAnsi="Arial" w:cs="Arial"/>
          <w:sz w:val="18"/>
          <w:szCs w:val="18"/>
        </w:rPr>
      </w:pPr>
      <w:r w:rsidRPr="001B31EC">
        <w:rPr>
          <w:rFonts w:ascii="Arial" w:hAnsi="Arial" w:cs="Arial"/>
          <w:color w:val="000000"/>
          <w:sz w:val="18"/>
          <w:szCs w:val="18"/>
        </w:rPr>
        <w:t>Анализ текущего состояния системы транспортного обслуживания</w:t>
      </w:r>
    </w:p>
    <w:p w:rsidR="001B31EC" w:rsidRPr="001B31EC" w:rsidRDefault="001B31EC" w:rsidP="001B31EC">
      <w:pPr>
        <w:pStyle w:val="33"/>
        <w:shd w:val="clear" w:color="auto" w:fill="auto"/>
        <w:tabs>
          <w:tab w:val="left" w:pos="424"/>
          <w:tab w:val="left" w:leader="dot" w:pos="9180"/>
        </w:tabs>
        <w:spacing w:before="0" w:line="240" w:lineRule="auto"/>
        <w:contextualSpacing/>
        <w:rPr>
          <w:rFonts w:ascii="Arial" w:hAnsi="Arial" w:cs="Arial"/>
          <w:sz w:val="18"/>
          <w:szCs w:val="18"/>
        </w:rPr>
      </w:pPr>
      <w:r w:rsidRPr="001B31EC">
        <w:rPr>
          <w:rFonts w:ascii="Arial" w:hAnsi="Arial" w:cs="Arial"/>
          <w:color w:val="000000"/>
          <w:sz w:val="18"/>
          <w:szCs w:val="18"/>
        </w:rPr>
        <w:t>общественным транспортом</w:t>
      </w:r>
      <w:r>
        <w:rPr>
          <w:rFonts w:ascii="Arial" w:hAnsi="Arial" w:cs="Arial"/>
          <w:color w:val="000000"/>
          <w:sz w:val="18"/>
          <w:szCs w:val="18"/>
        </w:rPr>
        <w:t>………………………………………………………………………………………………….</w:t>
      </w:r>
      <w:r w:rsidRPr="001B31EC">
        <w:rPr>
          <w:rFonts w:ascii="Arial" w:hAnsi="Arial" w:cs="Arial"/>
          <w:color w:val="000000"/>
          <w:sz w:val="18"/>
          <w:szCs w:val="18"/>
        </w:rPr>
        <w:t>5</w:t>
      </w:r>
    </w:p>
    <w:p w:rsidR="001B31EC" w:rsidRPr="001B31EC" w:rsidRDefault="00CE0F7D" w:rsidP="001B31EC">
      <w:pPr>
        <w:pStyle w:val="33"/>
        <w:numPr>
          <w:ilvl w:val="0"/>
          <w:numId w:val="2"/>
        </w:numPr>
        <w:shd w:val="clear" w:color="auto" w:fill="auto"/>
        <w:tabs>
          <w:tab w:val="left" w:pos="424"/>
          <w:tab w:val="left" w:leader="dot" w:pos="9180"/>
        </w:tabs>
        <w:spacing w:before="0" w:line="240" w:lineRule="auto"/>
        <w:contextualSpacing/>
        <w:rPr>
          <w:rFonts w:ascii="Arial" w:hAnsi="Arial" w:cs="Arial"/>
          <w:sz w:val="18"/>
          <w:szCs w:val="18"/>
        </w:rPr>
      </w:pPr>
      <w:hyperlink w:anchor="bookmark2" w:tooltip="Current Document">
        <w:r w:rsidR="001B31EC" w:rsidRPr="001B31EC">
          <w:rPr>
            <w:rFonts w:ascii="Arial" w:hAnsi="Arial" w:cs="Arial"/>
            <w:color w:val="000000"/>
            <w:sz w:val="18"/>
            <w:szCs w:val="18"/>
          </w:rPr>
          <w:t>Мероприятия по развитию системы общественного транспорта</w:t>
        </w:r>
        <w:r w:rsidR="001B31EC">
          <w:rPr>
            <w:rFonts w:ascii="Arial" w:hAnsi="Arial" w:cs="Arial"/>
            <w:color w:val="000000"/>
            <w:sz w:val="18"/>
            <w:szCs w:val="18"/>
          </w:rPr>
          <w:t>……………………………………………….</w:t>
        </w:r>
        <w:r w:rsidR="001B31EC" w:rsidRPr="001B31EC">
          <w:rPr>
            <w:rFonts w:ascii="Arial" w:hAnsi="Arial" w:cs="Arial"/>
            <w:color w:val="000000"/>
            <w:sz w:val="18"/>
            <w:szCs w:val="18"/>
          </w:rPr>
          <w:t>6</w:t>
        </w:r>
      </w:hyperlink>
    </w:p>
    <w:p w:rsidR="001B31EC" w:rsidRPr="001B31EC" w:rsidRDefault="001B31EC" w:rsidP="001B31EC">
      <w:pPr>
        <w:pStyle w:val="33"/>
        <w:numPr>
          <w:ilvl w:val="0"/>
          <w:numId w:val="2"/>
        </w:numPr>
        <w:shd w:val="clear" w:color="auto" w:fill="auto"/>
        <w:tabs>
          <w:tab w:val="left" w:pos="424"/>
          <w:tab w:val="left" w:pos="614"/>
        </w:tabs>
        <w:spacing w:before="0" w:line="240" w:lineRule="auto"/>
        <w:contextualSpacing/>
        <w:rPr>
          <w:rFonts w:ascii="Arial" w:hAnsi="Arial" w:cs="Arial"/>
          <w:sz w:val="18"/>
          <w:szCs w:val="18"/>
        </w:rPr>
      </w:pPr>
      <w:r w:rsidRPr="001B31EC">
        <w:rPr>
          <w:rFonts w:ascii="Arial" w:hAnsi="Arial" w:cs="Arial"/>
          <w:color w:val="000000"/>
          <w:sz w:val="18"/>
          <w:szCs w:val="18"/>
        </w:rPr>
        <w:t>Обеспечение доступности использования общественного городского</w:t>
      </w:r>
    </w:p>
    <w:p w:rsidR="001B31EC" w:rsidRPr="001B31EC" w:rsidRDefault="001B31EC" w:rsidP="001B31EC">
      <w:pPr>
        <w:pStyle w:val="33"/>
        <w:shd w:val="clear" w:color="auto" w:fill="auto"/>
        <w:tabs>
          <w:tab w:val="left" w:pos="424"/>
          <w:tab w:val="left" w:leader="dot" w:pos="9180"/>
        </w:tabs>
        <w:spacing w:before="0" w:line="240" w:lineRule="auto"/>
        <w:contextualSpacing/>
        <w:rPr>
          <w:rFonts w:ascii="Arial" w:hAnsi="Arial" w:cs="Arial"/>
          <w:sz w:val="18"/>
          <w:szCs w:val="18"/>
        </w:rPr>
      </w:pPr>
      <w:r w:rsidRPr="001B31EC">
        <w:rPr>
          <w:rFonts w:ascii="Arial" w:hAnsi="Arial" w:cs="Arial"/>
          <w:color w:val="000000"/>
          <w:sz w:val="18"/>
          <w:szCs w:val="18"/>
        </w:rPr>
        <w:t>транспорта людьми с ограниченными возможностями здоровья</w:t>
      </w:r>
      <w:r>
        <w:rPr>
          <w:rFonts w:ascii="Arial" w:hAnsi="Arial" w:cs="Arial"/>
          <w:color w:val="000000"/>
          <w:sz w:val="18"/>
          <w:szCs w:val="18"/>
        </w:rPr>
        <w:t>……………………………………………………..</w:t>
      </w:r>
      <w:r w:rsidRPr="001B31EC">
        <w:rPr>
          <w:rFonts w:ascii="Arial" w:hAnsi="Arial" w:cs="Arial"/>
          <w:color w:val="000000"/>
          <w:sz w:val="18"/>
          <w:szCs w:val="18"/>
        </w:rPr>
        <w:t>16</w:t>
      </w:r>
    </w:p>
    <w:p w:rsidR="001B31EC" w:rsidRPr="001B31EC" w:rsidRDefault="001B31EC" w:rsidP="001B31EC">
      <w:pPr>
        <w:pStyle w:val="33"/>
        <w:numPr>
          <w:ilvl w:val="0"/>
          <w:numId w:val="2"/>
        </w:numPr>
        <w:shd w:val="clear" w:color="auto" w:fill="auto"/>
        <w:tabs>
          <w:tab w:val="left" w:pos="424"/>
        </w:tabs>
        <w:spacing w:before="0" w:line="240" w:lineRule="auto"/>
        <w:contextualSpacing/>
        <w:rPr>
          <w:rFonts w:ascii="Arial" w:hAnsi="Arial" w:cs="Arial"/>
          <w:sz w:val="18"/>
          <w:szCs w:val="18"/>
        </w:rPr>
      </w:pPr>
      <w:r w:rsidRPr="001B31EC">
        <w:rPr>
          <w:rFonts w:ascii="Arial" w:hAnsi="Arial" w:cs="Arial"/>
          <w:color w:val="000000"/>
          <w:sz w:val="18"/>
          <w:szCs w:val="18"/>
        </w:rPr>
        <w:t>Характеристики транспортного обслуживания населения муниципального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1B31EC">
        <w:rPr>
          <w:rFonts w:ascii="Arial" w:hAnsi="Arial" w:cs="Arial"/>
          <w:sz w:val="18"/>
          <w:szCs w:val="18"/>
        </w:rPr>
        <w:t>образования «Г</w:t>
      </w:r>
      <w:r w:rsidRPr="001B31EC">
        <w:rPr>
          <w:rFonts w:ascii="Arial" w:hAnsi="Arial" w:cs="Arial"/>
          <w:color w:val="000000"/>
          <w:sz w:val="18"/>
          <w:szCs w:val="18"/>
        </w:rPr>
        <w:t>ород Астрахань» в части пригородных пассажирских перевозок</w:t>
      </w:r>
      <w:r w:rsidRPr="001B31EC">
        <w:rPr>
          <w:rFonts w:ascii="Arial" w:hAnsi="Arial" w:cs="Arial"/>
          <w:sz w:val="18"/>
          <w:szCs w:val="18"/>
        </w:rPr>
        <w:t>…………</w:t>
      </w:r>
      <w:r>
        <w:rPr>
          <w:rFonts w:ascii="Arial" w:hAnsi="Arial" w:cs="Arial"/>
          <w:sz w:val="18"/>
          <w:szCs w:val="18"/>
        </w:rPr>
        <w:t>……………………………………………</w:t>
      </w:r>
      <w:r w:rsidRPr="001B31EC">
        <w:rPr>
          <w:rFonts w:ascii="Arial" w:hAnsi="Arial" w:cs="Arial"/>
          <w:sz w:val="18"/>
          <w:szCs w:val="18"/>
        </w:rPr>
        <w:t>………………………</w:t>
      </w:r>
      <w:r w:rsidRPr="001B31EC">
        <w:rPr>
          <w:rFonts w:ascii="Arial" w:hAnsi="Arial" w:cs="Arial"/>
          <w:color w:val="000000"/>
          <w:sz w:val="18"/>
          <w:szCs w:val="18"/>
        </w:rPr>
        <w:t>16</w:t>
      </w:r>
      <w:r w:rsidRPr="001B31EC">
        <w:rPr>
          <w:rFonts w:ascii="Arial" w:hAnsi="Arial" w:cs="Arial"/>
          <w:sz w:val="18"/>
          <w:szCs w:val="18"/>
        </w:rPr>
        <w:fldChar w:fldCharType="end"/>
      </w:r>
    </w:p>
    <w:p w:rsidR="001B31EC" w:rsidRDefault="001B31EC" w:rsidP="00585422">
      <w:pPr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</w:p>
    <w:p w:rsidR="00D6197C" w:rsidRDefault="00D6197C" w:rsidP="00585422">
      <w:pPr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</w:p>
    <w:p w:rsidR="00D6197C" w:rsidRDefault="00D6197C" w:rsidP="00585422">
      <w:pPr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</w:p>
    <w:p w:rsidR="00D6197C" w:rsidRDefault="00D6197C" w:rsidP="00585422">
      <w:pPr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</w:p>
    <w:p w:rsidR="00D6197C" w:rsidRDefault="00D6197C" w:rsidP="00585422">
      <w:pPr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</w:p>
    <w:p w:rsidR="00D6197C" w:rsidRDefault="00D6197C" w:rsidP="00585422">
      <w:pPr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</w:p>
    <w:p w:rsidR="00D6197C" w:rsidRDefault="00D6197C" w:rsidP="00585422">
      <w:pPr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</w:p>
    <w:p w:rsidR="00D6197C" w:rsidRDefault="00D6197C" w:rsidP="00585422">
      <w:pPr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</w:p>
    <w:p w:rsidR="00D6197C" w:rsidRDefault="00D6197C" w:rsidP="00585422">
      <w:pPr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</w:p>
    <w:p w:rsidR="00D6197C" w:rsidRDefault="00D6197C" w:rsidP="00585422">
      <w:pPr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</w:p>
    <w:p w:rsidR="00D6197C" w:rsidRDefault="00D6197C" w:rsidP="00585422">
      <w:pPr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</w:p>
    <w:p w:rsidR="00D6197C" w:rsidRDefault="00D6197C" w:rsidP="00585422">
      <w:pPr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</w:p>
    <w:p w:rsidR="00D6197C" w:rsidRDefault="00D6197C" w:rsidP="00585422">
      <w:pPr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</w:p>
    <w:p w:rsidR="00D6197C" w:rsidRDefault="00D6197C" w:rsidP="00585422">
      <w:pPr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</w:p>
    <w:p w:rsidR="00D6197C" w:rsidRDefault="00D6197C" w:rsidP="00585422">
      <w:pPr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</w:p>
    <w:p w:rsidR="00D6197C" w:rsidRDefault="00D6197C" w:rsidP="00585422">
      <w:pPr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</w:p>
    <w:p w:rsidR="00D6197C" w:rsidRDefault="00D6197C" w:rsidP="00585422">
      <w:pPr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</w:p>
    <w:p w:rsidR="00D6197C" w:rsidRDefault="00D6197C" w:rsidP="00585422">
      <w:pPr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</w:p>
    <w:p w:rsidR="00D6197C" w:rsidRDefault="00D6197C" w:rsidP="00585422">
      <w:pPr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</w:p>
    <w:p w:rsidR="00D6197C" w:rsidRDefault="00D6197C" w:rsidP="00585422">
      <w:pPr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</w:p>
    <w:p w:rsidR="00D6197C" w:rsidRDefault="00D6197C" w:rsidP="00585422">
      <w:pPr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</w:p>
    <w:p w:rsidR="00D6197C" w:rsidRDefault="00D6197C" w:rsidP="00585422">
      <w:pPr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</w:p>
    <w:p w:rsidR="00D6197C" w:rsidRDefault="00D6197C" w:rsidP="00585422">
      <w:pPr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</w:p>
    <w:p w:rsidR="00D6197C" w:rsidRDefault="00D6197C" w:rsidP="00585422">
      <w:pPr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</w:p>
    <w:p w:rsidR="00D6197C" w:rsidRDefault="00D6197C" w:rsidP="00585422">
      <w:pPr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</w:p>
    <w:p w:rsidR="00D6197C" w:rsidRDefault="00D6197C" w:rsidP="00585422">
      <w:pPr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</w:p>
    <w:p w:rsidR="00D6197C" w:rsidRDefault="00D6197C" w:rsidP="00585422">
      <w:pPr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</w:p>
    <w:p w:rsidR="00D6197C" w:rsidRDefault="00D6197C" w:rsidP="00585422">
      <w:pPr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</w:p>
    <w:p w:rsidR="00D6197C" w:rsidRDefault="00D6197C" w:rsidP="00585422">
      <w:pPr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</w:p>
    <w:p w:rsidR="00D6197C" w:rsidRDefault="00D6197C" w:rsidP="00585422">
      <w:pPr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</w:p>
    <w:p w:rsidR="00D6197C" w:rsidRDefault="00D6197C" w:rsidP="00585422">
      <w:pPr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</w:p>
    <w:p w:rsidR="00D6197C" w:rsidRDefault="00D6197C" w:rsidP="00585422">
      <w:pPr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</w:p>
    <w:p w:rsidR="00D6197C" w:rsidRDefault="00D6197C" w:rsidP="00585422">
      <w:pPr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</w:p>
    <w:p w:rsidR="00D6197C" w:rsidRDefault="00D6197C" w:rsidP="00585422">
      <w:pPr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</w:p>
    <w:p w:rsidR="00D6197C" w:rsidRDefault="00D6197C" w:rsidP="00585422">
      <w:pPr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</w:p>
    <w:p w:rsidR="00D6197C" w:rsidRDefault="00D6197C" w:rsidP="00585422">
      <w:pPr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</w:p>
    <w:p w:rsidR="00D6197C" w:rsidRDefault="00D6197C" w:rsidP="00585422">
      <w:pPr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</w:p>
    <w:p w:rsidR="00D6197C" w:rsidRDefault="00D6197C" w:rsidP="00585422">
      <w:pPr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</w:p>
    <w:p w:rsidR="00D6197C" w:rsidRDefault="00D6197C" w:rsidP="00585422">
      <w:pPr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</w:p>
    <w:p w:rsidR="00D6197C" w:rsidRDefault="00D6197C" w:rsidP="00585422">
      <w:pPr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</w:p>
    <w:p w:rsidR="00D6197C" w:rsidRDefault="00D6197C" w:rsidP="00585422">
      <w:pPr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</w:p>
    <w:p w:rsidR="00D6197C" w:rsidRDefault="00D6197C" w:rsidP="00585422">
      <w:pPr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</w:p>
    <w:p w:rsidR="00D6197C" w:rsidRDefault="00D6197C" w:rsidP="00585422">
      <w:pPr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</w:p>
    <w:p w:rsidR="00D6197C" w:rsidRDefault="00D6197C" w:rsidP="00585422">
      <w:pPr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</w:p>
    <w:p w:rsidR="00D6197C" w:rsidRDefault="00D6197C" w:rsidP="00585422">
      <w:pPr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</w:p>
    <w:p w:rsidR="00D6197C" w:rsidRDefault="00D6197C" w:rsidP="00585422">
      <w:pPr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</w:p>
    <w:p w:rsidR="00D6197C" w:rsidRDefault="00D6197C" w:rsidP="00585422">
      <w:pPr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</w:p>
    <w:p w:rsidR="00D6197C" w:rsidRDefault="00D6197C" w:rsidP="00585422">
      <w:pPr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</w:p>
    <w:p w:rsidR="00D6197C" w:rsidRDefault="00D6197C" w:rsidP="00585422">
      <w:pPr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</w:p>
    <w:p w:rsidR="00D6197C" w:rsidRDefault="00D6197C" w:rsidP="00585422">
      <w:pPr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</w:p>
    <w:p w:rsidR="00D6197C" w:rsidRDefault="00D6197C" w:rsidP="00585422">
      <w:pPr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</w:p>
    <w:p w:rsidR="00D6197C" w:rsidRDefault="00D6197C" w:rsidP="00585422">
      <w:pPr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</w:p>
    <w:p w:rsidR="00D6197C" w:rsidRDefault="00D6197C" w:rsidP="00585422">
      <w:pPr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</w:p>
    <w:p w:rsidR="00D6197C" w:rsidRDefault="00D6197C" w:rsidP="00585422">
      <w:pPr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</w:p>
    <w:p w:rsidR="00D6197C" w:rsidRDefault="00D6197C" w:rsidP="00585422">
      <w:pPr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</w:p>
    <w:p w:rsidR="00D6197C" w:rsidRDefault="00D6197C" w:rsidP="00585422">
      <w:pPr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</w:p>
    <w:p w:rsidR="00D6197C" w:rsidRDefault="00D6197C" w:rsidP="00585422">
      <w:pPr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</w:p>
    <w:p w:rsidR="004F5FB7" w:rsidRDefault="004F5FB7" w:rsidP="00585422">
      <w:pPr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</w:p>
    <w:p w:rsidR="004F5FB7" w:rsidRDefault="004F5FB7" w:rsidP="00585422">
      <w:pPr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</w:p>
    <w:p w:rsidR="00D6197C" w:rsidRDefault="00D6197C" w:rsidP="00585422">
      <w:pPr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</w:p>
    <w:p w:rsidR="00D6197C" w:rsidRDefault="00D6197C" w:rsidP="00585422">
      <w:pPr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</w:p>
    <w:p w:rsidR="00D6197C" w:rsidRPr="00D6197C" w:rsidRDefault="00D6197C" w:rsidP="00D6197C">
      <w:pPr>
        <w:pStyle w:val="Heading320"/>
        <w:keepNext/>
        <w:keepLines/>
        <w:shd w:val="clear" w:color="auto" w:fill="auto"/>
        <w:spacing w:after="0" w:line="240" w:lineRule="auto"/>
        <w:contextualSpacing/>
        <w:rPr>
          <w:rFonts w:ascii="Arial" w:hAnsi="Arial" w:cs="Arial"/>
          <w:sz w:val="18"/>
          <w:szCs w:val="18"/>
        </w:rPr>
      </w:pPr>
      <w:bookmarkStart w:id="1" w:name="bookmark1"/>
      <w:r w:rsidRPr="00D6197C">
        <w:rPr>
          <w:rFonts w:ascii="Arial" w:hAnsi="Arial" w:cs="Arial"/>
          <w:color w:val="000000"/>
          <w:sz w:val="18"/>
          <w:szCs w:val="18"/>
        </w:rPr>
        <w:lastRenderedPageBreak/>
        <w:t>Введение</w:t>
      </w:r>
      <w:bookmarkEnd w:id="1"/>
    </w:p>
    <w:p w:rsidR="00D6197C" w:rsidRPr="00D6197C" w:rsidRDefault="00D6197C" w:rsidP="00D6197C">
      <w:pPr>
        <w:pStyle w:val="31"/>
        <w:shd w:val="clear" w:color="auto" w:fill="auto"/>
        <w:spacing w:before="0" w:line="240" w:lineRule="auto"/>
        <w:ind w:firstLine="680"/>
        <w:contextualSpacing/>
        <w:rPr>
          <w:rFonts w:ascii="Arial" w:hAnsi="Arial" w:cs="Arial"/>
          <w:sz w:val="18"/>
          <w:szCs w:val="18"/>
        </w:rPr>
      </w:pPr>
      <w:r w:rsidRPr="00D6197C">
        <w:rPr>
          <w:rFonts w:ascii="Arial" w:hAnsi="Arial" w:cs="Arial"/>
          <w:color w:val="000000"/>
          <w:sz w:val="18"/>
          <w:szCs w:val="18"/>
        </w:rPr>
        <w:t>В условиях современной действительности существенно возрастает роль городского пассажирского транспорта как ключевой структурной единицы транспортной системы страны, а детерминирующим условием его эффективного функционирования становится взаимосогласованное развитие всех составных частей - подвижного состава, транспортной инфраструктуры, производственной базы обслуживания и ремонта, технических сре</w:t>
      </w:r>
      <w:proofErr w:type="gramStart"/>
      <w:r w:rsidRPr="00D6197C">
        <w:rPr>
          <w:rFonts w:ascii="Arial" w:hAnsi="Arial" w:cs="Arial"/>
          <w:color w:val="000000"/>
          <w:sz w:val="18"/>
          <w:szCs w:val="18"/>
        </w:rPr>
        <w:t>дств св</w:t>
      </w:r>
      <w:proofErr w:type="gramEnd"/>
      <w:r w:rsidRPr="00D6197C">
        <w:rPr>
          <w:rFonts w:ascii="Arial" w:hAnsi="Arial" w:cs="Arial"/>
          <w:color w:val="000000"/>
          <w:sz w:val="18"/>
          <w:szCs w:val="18"/>
        </w:rPr>
        <w:t>язи и управления, технологий транспортного и перевозочного процессов.</w:t>
      </w:r>
    </w:p>
    <w:p w:rsidR="00D6197C" w:rsidRPr="00D6197C" w:rsidRDefault="00D6197C" w:rsidP="00D6197C">
      <w:pPr>
        <w:pStyle w:val="31"/>
        <w:shd w:val="clear" w:color="auto" w:fill="auto"/>
        <w:spacing w:before="0" w:line="240" w:lineRule="auto"/>
        <w:ind w:firstLine="680"/>
        <w:contextualSpacing/>
        <w:rPr>
          <w:rFonts w:ascii="Arial" w:hAnsi="Arial" w:cs="Arial"/>
          <w:sz w:val="18"/>
          <w:szCs w:val="18"/>
        </w:rPr>
      </w:pPr>
      <w:r w:rsidRPr="00D6197C">
        <w:rPr>
          <w:rFonts w:ascii="Arial" w:hAnsi="Arial" w:cs="Arial"/>
          <w:color w:val="000000"/>
          <w:sz w:val="18"/>
          <w:szCs w:val="18"/>
        </w:rPr>
        <w:t>По своей структуре и характеру связи с потребителями автомобильный транспорт является сложным и трудноуправляемым отраслевым комплексом, в связи с чем, повышение эффективности системы его управления является одним из главных условий развития транспорта.</w:t>
      </w:r>
    </w:p>
    <w:p w:rsidR="00D6197C" w:rsidRPr="00D6197C" w:rsidRDefault="00D6197C" w:rsidP="00D6197C">
      <w:pPr>
        <w:pStyle w:val="31"/>
        <w:shd w:val="clear" w:color="auto" w:fill="auto"/>
        <w:spacing w:before="0" w:line="240" w:lineRule="auto"/>
        <w:ind w:firstLine="680"/>
        <w:contextualSpacing/>
        <w:rPr>
          <w:rFonts w:ascii="Arial" w:hAnsi="Arial" w:cs="Arial"/>
          <w:sz w:val="18"/>
          <w:szCs w:val="18"/>
        </w:rPr>
      </w:pPr>
      <w:r w:rsidRPr="00D6197C">
        <w:rPr>
          <w:rFonts w:ascii="Arial" w:hAnsi="Arial" w:cs="Arial"/>
          <w:color w:val="000000"/>
          <w:sz w:val="18"/>
          <w:szCs w:val="18"/>
        </w:rPr>
        <w:t>Согласно статистике более 80% всех пассажирских перевозок, осуществляемых в России, приходится на долю городского пассажирского транспорта.</w:t>
      </w:r>
    </w:p>
    <w:p w:rsidR="00D6197C" w:rsidRPr="00D6197C" w:rsidRDefault="00D6197C" w:rsidP="00D6197C">
      <w:pPr>
        <w:pStyle w:val="31"/>
        <w:shd w:val="clear" w:color="auto" w:fill="auto"/>
        <w:spacing w:before="0" w:line="240" w:lineRule="auto"/>
        <w:ind w:firstLine="680"/>
        <w:contextualSpacing/>
        <w:rPr>
          <w:rFonts w:ascii="Arial" w:hAnsi="Arial" w:cs="Arial"/>
          <w:sz w:val="18"/>
          <w:szCs w:val="18"/>
        </w:rPr>
      </w:pPr>
      <w:r w:rsidRPr="00D6197C">
        <w:rPr>
          <w:rFonts w:ascii="Arial" w:hAnsi="Arial" w:cs="Arial"/>
          <w:color w:val="000000"/>
          <w:sz w:val="18"/>
          <w:szCs w:val="18"/>
        </w:rPr>
        <w:t>Возрастающая сложность и стохастическая природа социально- экономической формации, в которой осуществляют свою деятельность организации автомобильного транспорта, конкуренция, быстро меняющаяся конъюнктура рынка, несовпадение интересов его участников - потребителей транспортных услуг - порождают риск и требуют особого внимания к проблемам, с ним связанным.</w:t>
      </w:r>
    </w:p>
    <w:p w:rsidR="00D6197C" w:rsidRPr="00D6197C" w:rsidRDefault="00D6197C" w:rsidP="00D6197C">
      <w:pPr>
        <w:pStyle w:val="31"/>
        <w:shd w:val="clear" w:color="auto" w:fill="auto"/>
        <w:spacing w:before="0" w:line="240" w:lineRule="auto"/>
        <w:ind w:firstLine="680"/>
        <w:contextualSpacing/>
        <w:rPr>
          <w:rFonts w:ascii="Arial" w:hAnsi="Arial" w:cs="Arial"/>
          <w:sz w:val="18"/>
          <w:szCs w:val="18"/>
        </w:rPr>
      </w:pPr>
      <w:r w:rsidRPr="00D6197C">
        <w:rPr>
          <w:rFonts w:ascii="Arial" w:hAnsi="Arial" w:cs="Arial"/>
          <w:color w:val="000000"/>
          <w:sz w:val="18"/>
          <w:szCs w:val="18"/>
        </w:rPr>
        <w:t xml:space="preserve">Для создания эффективной системы транспортных корреспонденций и определения тенденций в их развитии целесообразно изучить и проанализировать закономерности формирования </w:t>
      </w:r>
      <w:proofErr w:type="spellStart"/>
      <w:r w:rsidRPr="00D6197C">
        <w:rPr>
          <w:rFonts w:ascii="Arial" w:hAnsi="Arial" w:cs="Arial"/>
          <w:color w:val="000000"/>
          <w:sz w:val="18"/>
          <w:szCs w:val="18"/>
        </w:rPr>
        <w:t>пасажиропотоков</w:t>
      </w:r>
      <w:proofErr w:type="spellEnd"/>
      <w:r w:rsidRPr="00D6197C">
        <w:rPr>
          <w:rFonts w:ascii="Arial" w:hAnsi="Arial" w:cs="Arial"/>
          <w:color w:val="000000"/>
          <w:sz w:val="18"/>
          <w:szCs w:val="18"/>
        </w:rPr>
        <w:t>.</w:t>
      </w:r>
    </w:p>
    <w:p w:rsidR="00D6197C" w:rsidRPr="00D6197C" w:rsidRDefault="00D6197C" w:rsidP="00D6197C">
      <w:pPr>
        <w:pStyle w:val="31"/>
        <w:shd w:val="clear" w:color="auto" w:fill="auto"/>
        <w:spacing w:before="0" w:line="240" w:lineRule="auto"/>
        <w:ind w:firstLine="680"/>
        <w:contextualSpacing/>
        <w:rPr>
          <w:rFonts w:ascii="Arial" w:hAnsi="Arial" w:cs="Arial"/>
          <w:sz w:val="18"/>
          <w:szCs w:val="18"/>
        </w:rPr>
      </w:pPr>
      <w:r w:rsidRPr="00D6197C">
        <w:rPr>
          <w:rFonts w:ascii="Arial" w:hAnsi="Arial" w:cs="Arial"/>
          <w:color w:val="000000"/>
          <w:sz w:val="18"/>
          <w:szCs w:val="18"/>
        </w:rPr>
        <w:t>Исходя из вышеизложенного, очевидно, что проведение обследований пассажиропотоков позволит сформировать достоверную информацию о спросе на услуги пассажирского транспорта, т.е. о транспортных потребностях жителей города, что необходимо для эффективного функционирования рынка транспортных услуг.</w:t>
      </w:r>
    </w:p>
    <w:p w:rsidR="00D6197C" w:rsidRPr="00D6197C" w:rsidRDefault="00D6197C" w:rsidP="00D6197C">
      <w:pPr>
        <w:pStyle w:val="31"/>
        <w:shd w:val="clear" w:color="auto" w:fill="auto"/>
        <w:spacing w:before="0" w:line="240" w:lineRule="auto"/>
        <w:ind w:firstLine="680"/>
        <w:contextualSpacing/>
        <w:rPr>
          <w:rFonts w:ascii="Arial" w:hAnsi="Arial" w:cs="Arial"/>
          <w:sz w:val="18"/>
          <w:szCs w:val="18"/>
        </w:rPr>
      </w:pPr>
      <w:r w:rsidRPr="00D6197C">
        <w:rPr>
          <w:rFonts w:ascii="Arial" w:hAnsi="Arial" w:cs="Arial"/>
          <w:color w:val="000000"/>
          <w:sz w:val="18"/>
          <w:szCs w:val="18"/>
        </w:rPr>
        <w:t>Комплексная схема организации транспортного обслуживания населения общественным транспортом, учитывающая, в том числе, пригородные перевозки, на 2019-2021 годы (далее - КСОТО) - документ по оптимизации транспортных потоков в муниципальном образовании «Город Астрахань».</w:t>
      </w:r>
    </w:p>
    <w:p w:rsidR="00D6197C" w:rsidRPr="00D6197C" w:rsidRDefault="00D6197C" w:rsidP="00D6197C">
      <w:pPr>
        <w:pStyle w:val="31"/>
        <w:shd w:val="clear" w:color="auto" w:fill="auto"/>
        <w:spacing w:before="0" w:line="240" w:lineRule="auto"/>
        <w:ind w:firstLine="680"/>
        <w:contextualSpacing/>
        <w:rPr>
          <w:rFonts w:ascii="Arial" w:hAnsi="Arial" w:cs="Arial"/>
          <w:sz w:val="18"/>
          <w:szCs w:val="18"/>
        </w:rPr>
      </w:pPr>
      <w:proofErr w:type="gramStart"/>
      <w:r w:rsidRPr="00D6197C">
        <w:rPr>
          <w:rFonts w:ascii="Arial" w:hAnsi="Arial" w:cs="Arial"/>
          <w:color w:val="000000"/>
          <w:sz w:val="18"/>
          <w:szCs w:val="18"/>
        </w:rPr>
        <w:t>КСОТО разработана во исполнение постановления Правительства Российской Федерации от 21.01.2017 № 47 «Об иных межбюджетных трансфертах, предоставляемых бюджетам субъектов Российской Федерации на финансовое обеспечение дорожной деятельности в рамках основного мероприятия «Приоритетный проект «Безопасные и качественные дороги» государственной программы Российской Федерации «Развитие транспортной системы» и соглашения от 10.03.2017 №04-01/02 о предоставлении субсидии из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D6197C">
        <w:rPr>
          <w:rFonts w:ascii="Arial" w:hAnsi="Arial" w:cs="Arial"/>
          <w:color w:val="000000"/>
          <w:sz w:val="18"/>
          <w:szCs w:val="18"/>
        </w:rPr>
        <w:t>бюджета Астраханской области муниципальному обр</w:t>
      </w:r>
      <w:r>
        <w:rPr>
          <w:rFonts w:ascii="Arial" w:hAnsi="Arial" w:cs="Arial"/>
          <w:color w:val="000000"/>
          <w:sz w:val="18"/>
          <w:szCs w:val="18"/>
        </w:rPr>
        <w:t>азованию «Г</w:t>
      </w:r>
      <w:r w:rsidRPr="00D6197C">
        <w:rPr>
          <w:rFonts w:ascii="Arial" w:hAnsi="Arial" w:cs="Arial"/>
          <w:color w:val="000000"/>
          <w:sz w:val="18"/>
          <w:szCs w:val="18"/>
        </w:rPr>
        <w:t>ород Астрахань» на</w:t>
      </w:r>
      <w:proofErr w:type="gramEnd"/>
      <w:r w:rsidRPr="00D6197C">
        <w:rPr>
          <w:rFonts w:ascii="Arial" w:hAnsi="Arial" w:cs="Arial"/>
          <w:color w:val="000000"/>
          <w:sz w:val="18"/>
          <w:szCs w:val="18"/>
        </w:rPr>
        <w:t xml:space="preserve"> реализацию мероприятий приоритетного проекта «Безопасные и качественные дороги».</w:t>
      </w:r>
    </w:p>
    <w:p w:rsidR="00D6197C" w:rsidRPr="00D6197C" w:rsidRDefault="00D6197C" w:rsidP="00D6197C">
      <w:pPr>
        <w:pStyle w:val="31"/>
        <w:shd w:val="clear" w:color="auto" w:fill="auto"/>
        <w:spacing w:before="0" w:line="240" w:lineRule="auto"/>
        <w:ind w:firstLine="660"/>
        <w:contextualSpacing/>
        <w:rPr>
          <w:rFonts w:ascii="Arial" w:hAnsi="Arial" w:cs="Arial"/>
          <w:sz w:val="18"/>
          <w:szCs w:val="18"/>
        </w:rPr>
      </w:pPr>
      <w:r w:rsidRPr="00D6197C">
        <w:rPr>
          <w:rFonts w:ascii="Arial" w:hAnsi="Arial" w:cs="Arial"/>
          <w:color w:val="000000"/>
          <w:sz w:val="18"/>
          <w:szCs w:val="18"/>
        </w:rPr>
        <w:t>КСОТО разработана на основе результатов научно-исследовательской работы по теме «Разработка рациональной маршрутной схемы городского пассажирского транспорта общего пользования г. Астрахани, выполненной федеральным государственным автономным образовательным учреждением высшего образования «Северо-Кавказский Федеральный Университет», в рамках муниципального контракта от 21.08.2017 № 737/08.17.</w:t>
      </w:r>
    </w:p>
    <w:p w:rsidR="00D6197C" w:rsidRDefault="00D6197C" w:rsidP="00D6197C">
      <w:pPr>
        <w:spacing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  <w:r w:rsidRPr="00D6197C">
        <w:rPr>
          <w:rFonts w:ascii="Arial" w:hAnsi="Arial" w:cs="Arial"/>
          <w:color w:val="000000"/>
          <w:sz w:val="18"/>
          <w:szCs w:val="18"/>
        </w:rPr>
        <w:t>Целью разработки настоящей КСОТО является повышение качества и эффективности транспортного обслуживания населения муниципального образования «Город Астрахань» общественным транспортом, в том числе в части пригородных перевозок.</w:t>
      </w:r>
    </w:p>
    <w:p w:rsidR="00D6197C" w:rsidRDefault="00D6197C" w:rsidP="00D6197C">
      <w:pPr>
        <w:spacing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D6197C" w:rsidRDefault="00D6197C" w:rsidP="00D6197C">
      <w:pPr>
        <w:spacing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D6197C" w:rsidRDefault="00D6197C" w:rsidP="00D6197C">
      <w:pPr>
        <w:spacing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D6197C" w:rsidRDefault="00D6197C" w:rsidP="00D6197C">
      <w:pPr>
        <w:spacing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D6197C" w:rsidRDefault="00D6197C" w:rsidP="00D6197C">
      <w:pPr>
        <w:spacing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D6197C" w:rsidRDefault="00D6197C" w:rsidP="00D6197C">
      <w:pPr>
        <w:spacing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D6197C" w:rsidRDefault="00D6197C" w:rsidP="00D6197C">
      <w:pPr>
        <w:spacing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D6197C" w:rsidRDefault="00D6197C" w:rsidP="00D6197C">
      <w:pPr>
        <w:spacing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D6197C" w:rsidRDefault="00D6197C" w:rsidP="00D6197C">
      <w:pPr>
        <w:spacing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D6197C" w:rsidRDefault="00D6197C" w:rsidP="00D6197C">
      <w:pPr>
        <w:spacing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D6197C" w:rsidRDefault="00D6197C" w:rsidP="00D6197C">
      <w:pPr>
        <w:spacing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D6197C" w:rsidRDefault="00D6197C" w:rsidP="00D6197C">
      <w:pPr>
        <w:spacing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D6197C" w:rsidRDefault="00D6197C" w:rsidP="00D6197C">
      <w:pPr>
        <w:spacing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D6197C" w:rsidRDefault="00D6197C" w:rsidP="00D6197C">
      <w:pPr>
        <w:spacing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D6197C" w:rsidRDefault="00D6197C" w:rsidP="00D6197C">
      <w:pPr>
        <w:spacing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D6197C" w:rsidRDefault="00D6197C" w:rsidP="00D6197C">
      <w:pPr>
        <w:spacing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D6197C" w:rsidRDefault="00D6197C" w:rsidP="00D6197C">
      <w:pPr>
        <w:spacing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D6197C" w:rsidRDefault="00D6197C" w:rsidP="00D6197C">
      <w:pPr>
        <w:spacing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D6197C" w:rsidRDefault="00D6197C" w:rsidP="00D6197C">
      <w:pPr>
        <w:spacing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D6197C" w:rsidRDefault="00D6197C" w:rsidP="00D6197C">
      <w:pPr>
        <w:spacing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D6197C" w:rsidRDefault="00D6197C" w:rsidP="00D6197C">
      <w:pPr>
        <w:spacing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D6197C" w:rsidRDefault="00D6197C" w:rsidP="00D6197C">
      <w:pPr>
        <w:spacing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D6197C" w:rsidRDefault="00D6197C" w:rsidP="00D6197C">
      <w:pPr>
        <w:spacing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D6197C" w:rsidRDefault="00D6197C" w:rsidP="00D6197C">
      <w:pPr>
        <w:spacing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D6197C" w:rsidRDefault="00D6197C" w:rsidP="00D6197C">
      <w:pPr>
        <w:spacing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D6197C" w:rsidRDefault="00D6197C" w:rsidP="00D6197C">
      <w:pPr>
        <w:spacing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D6197C" w:rsidRDefault="00D6197C" w:rsidP="00D6197C">
      <w:pPr>
        <w:spacing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D6197C" w:rsidRDefault="00D6197C" w:rsidP="00D6197C">
      <w:pPr>
        <w:spacing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D6197C" w:rsidRDefault="00D6197C" w:rsidP="00D6197C">
      <w:pPr>
        <w:spacing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D6197C" w:rsidRDefault="00D6197C" w:rsidP="00D6197C">
      <w:pPr>
        <w:spacing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D6197C" w:rsidRDefault="00D6197C" w:rsidP="00D6197C">
      <w:pPr>
        <w:spacing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D6197C" w:rsidRDefault="00D6197C" w:rsidP="00D6197C">
      <w:pPr>
        <w:spacing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D6197C" w:rsidRPr="00D6197C" w:rsidRDefault="00D6197C" w:rsidP="00D6197C">
      <w:pPr>
        <w:pStyle w:val="Bodytext50"/>
        <w:shd w:val="clear" w:color="auto" w:fill="auto"/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  <w:r w:rsidRPr="00D6197C">
        <w:rPr>
          <w:rFonts w:ascii="Arial" w:hAnsi="Arial" w:cs="Arial"/>
          <w:color w:val="000000"/>
          <w:sz w:val="18"/>
          <w:szCs w:val="18"/>
        </w:rPr>
        <w:lastRenderedPageBreak/>
        <w:t>I. Анализ текущего состояния системы транспортного обслуживания</w:t>
      </w:r>
    </w:p>
    <w:p w:rsidR="00D6197C" w:rsidRPr="00D6197C" w:rsidRDefault="00D6197C" w:rsidP="00D6197C">
      <w:pPr>
        <w:pStyle w:val="Bodytext50"/>
        <w:shd w:val="clear" w:color="auto" w:fill="auto"/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  <w:r w:rsidRPr="00D6197C">
        <w:rPr>
          <w:rFonts w:ascii="Arial" w:hAnsi="Arial" w:cs="Arial"/>
          <w:color w:val="000000"/>
          <w:sz w:val="18"/>
          <w:szCs w:val="18"/>
        </w:rPr>
        <w:t>общественным транспортом.</w:t>
      </w:r>
    </w:p>
    <w:p w:rsidR="00D6197C" w:rsidRPr="00D6197C" w:rsidRDefault="00D6197C" w:rsidP="00D6197C">
      <w:pPr>
        <w:pStyle w:val="Bodytext50"/>
        <w:shd w:val="clear" w:color="auto" w:fill="auto"/>
        <w:tabs>
          <w:tab w:val="left" w:pos="2178"/>
        </w:tabs>
        <w:spacing w:after="0" w:line="240" w:lineRule="auto"/>
        <w:ind w:firstLine="2268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1.</w:t>
      </w:r>
      <w:r w:rsidRPr="00D6197C">
        <w:rPr>
          <w:rFonts w:ascii="Arial" w:hAnsi="Arial" w:cs="Arial"/>
          <w:color w:val="000000"/>
          <w:sz w:val="18"/>
          <w:szCs w:val="18"/>
        </w:rPr>
        <w:t>1 Общая характеристика маршрутной сети города Астрахань</w:t>
      </w:r>
    </w:p>
    <w:p w:rsidR="00D6197C" w:rsidRPr="00D6197C" w:rsidRDefault="00D6197C" w:rsidP="00D6197C">
      <w:pPr>
        <w:pStyle w:val="31"/>
        <w:shd w:val="clear" w:color="auto" w:fill="auto"/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D6197C">
        <w:rPr>
          <w:rFonts w:ascii="Arial" w:hAnsi="Arial" w:cs="Arial"/>
          <w:color w:val="000000"/>
          <w:sz w:val="18"/>
          <w:szCs w:val="18"/>
        </w:rPr>
        <w:t xml:space="preserve">Под маршрутной сетью понимается увязанная территориально и во времени совокупность маршрутов всех и отдельных видов городского пассажирского транспорта, обслуживающих городские пассажирские перевозки в пределах заданной транспортной сети. </w:t>
      </w:r>
      <w:proofErr w:type="gramStart"/>
      <w:r w:rsidRPr="00D6197C">
        <w:rPr>
          <w:rFonts w:ascii="Arial" w:hAnsi="Arial" w:cs="Arial"/>
          <w:color w:val="000000"/>
          <w:sz w:val="18"/>
          <w:szCs w:val="18"/>
        </w:rPr>
        <w:t xml:space="preserve">При этом под территориальной </w:t>
      </w:r>
      <w:proofErr w:type="spellStart"/>
      <w:r w:rsidRPr="00D6197C">
        <w:rPr>
          <w:rFonts w:ascii="Arial" w:hAnsi="Arial" w:cs="Arial"/>
          <w:color w:val="000000"/>
          <w:sz w:val="18"/>
          <w:szCs w:val="18"/>
        </w:rPr>
        <w:t>увязанностью</w:t>
      </w:r>
      <w:proofErr w:type="spellEnd"/>
      <w:r w:rsidRPr="00D6197C">
        <w:rPr>
          <w:rFonts w:ascii="Arial" w:hAnsi="Arial" w:cs="Arial"/>
          <w:color w:val="000000"/>
          <w:sz w:val="18"/>
          <w:szCs w:val="18"/>
        </w:rPr>
        <w:t xml:space="preserve"> маршрутной сети определяется согласованное с осваиваемыми </w:t>
      </w:r>
      <w:proofErr w:type="spellStart"/>
      <w:r w:rsidRPr="00D6197C">
        <w:rPr>
          <w:rFonts w:ascii="Arial" w:hAnsi="Arial" w:cs="Arial"/>
          <w:color w:val="000000"/>
          <w:sz w:val="18"/>
          <w:szCs w:val="18"/>
        </w:rPr>
        <w:t>пассажироперевозками</w:t>
      </w:r>
      <w:proofErr w:type="spellEnd"/>
      <w:r w:rsidRPr="00D6197C">
        <w:rPr>
          <w:rFonts w:ascii="Arial" w:hAnsi="Arial" w:cs="Arial"/>
          <w:color w:val="000000"/>
          <w:sz w:val="18"/>
          <w:szCs w:val="18"/>
        </w:rPr>
        <w:t xml:space="preserve"> размещение на плане города маршрутов какого-либо одного и разных видов городского пассажирского транспорта, их конечных станций, остановочных пунктов и других линейных сооружений; а под </w:t>
      </w:r>
      <w:proofErr w:type="spellStart"/>
      <w:r w:rsidRPr="00D6197C">
        <w:rPr>
          <w:rFonts w:ascii="Arial" w:hAnsi="Arial" w:cs="Arial"/>
          <w:color w:val="000000"/>
          <w:sz w:val="18"/>
          <w:szCs w:val="18"/>
        </w:rPr>
        <w:t>увязанностью</w:t>
      </w:r>
      <w:proofErr w:type="spellEnd"/>
      <w:r w:rsidRPr="00D6197C">
        <w:rPr>
          <w:rFonts w:ascii="Arial" w:hAnsi="Arial" w:cs="Arial"/>
          <w:color w:val="000000"/>
          <w:sz w:val="18"/>
          <w:szCs w:val="18"/>
        </w:rPr>
        <w:t xml:space="preserve"> во времени - согласование режимов работы маршрутов во времени и расписаний движения транспортных средств, обслуживающих разные маршруты.</w:t>
      </w:r>
      <w:proofErr w:type="gramEnd"/>
    </w:p>
    <w:p w:rsidR="00D6197C" w:rsidRPr="00D6197C" w:rsidRDefault="00D6197C" w:rsidP="00D6197C">
      <w:pPr>
        <w:pStyle w:val="31"/>
        <w:shd w:val="clear" w:color="auto" w:fill="auto"/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D6197C">
        <w:rPr>
          <w:rFonts w:ascii="Arial" w:hAnsi="Arial" w:cs="Arial"/>
          <w:color w:val="000000"/>
          <w:sz w:val="18"/>
          <w:szCs w:val="18"/>
        </w:rPr>
        <w:t xml:space="preserve">Маршрутная сеть общественного транспорта в городе Астрахани </w:t>
      </w:r>
      <w:r w:rsidRPr="00D6197C">
        <w:rPr>
          <w:rStyle w:val="21"/>
          <w:rFonts w:ascii="Arial" w:hAnsi="Arial" w:cs="Arial"/>
          <w:sz w:val="18"/>
          <w:szCs w:val="18"/>
        </w:rPr>
        <w:t xml:space="preserve">имеет </w:t>
      </w:r>
      <w:r w:rsidRPr="00D6197C">
        <w:rPr>
          <w:rFonts w:ascii="Arial" w:hAnsi="Arial" w:cs="Arial"/>
          <w:color w:val="000000"/>
          <w:sz w:val="18"/>
          <w:szCs w:val="18"/>
        </w:rPr>
        <w:t>разветвленную структуру и охватывает так же часть пригородных поселков.</w:t>
      </w:r>
    </w:p>
    <w:p w:rsidR="00D6197C" w:rsidRPr="00D6197C" w:rsidRDefault="00D6197C" w:rsidP="00D6197C">
      <w:pPr>
        <w:pStyle w:val="31"/>
        <w:shd w:val="clear" w:color="auto" w:fill="auto"/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D6197C">
        <w:rPr>
          <w:rFonts w:ascii="Arial" w:hAnsi="Arial" w:cs="Arial"/>
          <w:color w:val="000000"/>
          <w:sz w:val="18"/>
          <w:szCs w:val="18"/>
        </w:rPr>
        <w:t xml:space="preserve">Действующая маршрутная сеть общественного транспорта отображена </w:t>
      </w:r>
      <w:r w:rsidRPr="00D6197C">
        <w:rPr>
          <w:rStyle w:val="Bodytext125pt"/>
          <w:rFonts w:ascii="Arial" w:hAnsi="Arial" w:cs="Arial"/>
          <w:sz w:val="18"/>
          <w:szCs w:val="18"/>
        </w:rPr>
        <w:t xml:space="preserve">в </w:t>
      </w:r>
      <w:r w:rsidRPr="00D6197C">
        <w:rPr>
          <w:rFonts w:ascii="Arial" w:hAnsi="Arial" w:cs="Arial"/>
          <w:color w:val="000000"/>
          <w:sz w:val="18"/>
          <w:szCs w:val="18"/>
        </w:rPr>
        <w:t xml:space="preserve">Реестре муниципальных маршрутов регулярных перевозок в муниципальном образовании «Город Астрахань», размещенном на официальном </w:t>
      </w:r>
      <w:r w:rsidRPr="00D6197C">
        <w:rPr>
          <w:rStyle w:val="Bodytext125pt"/>
          <w:rFonts w:ascii="Arial" w:hAnsi="Arial" w:cs="Arial"/>
          <w:sz w:val="18"/>
          <w:szCs w:val="18"/>
        </w:rPr>
        <w:t xml:space="preserve">сайте </w:t>
      </w:r>
      <w:r w:rsidRPr="00D6197C">
        <w:rPr>
          <w:rFonts w:ascii="Arial" w:hAnsi="Arial" w:cs="Arial"/>
          <w:color w:val="000000"/>
          <w:sz w:val="18"/>
          <w:szCs w:val="18"/>
        </w:rPr>
        <w:t>администрации муниципального образования «Город Астрахань».</w:t>
      </w:r>
    </w:p>
    <w:p w:rsidR="00D6197C" w:rsidRPr="00D6197C" w:rsidRDefault="00D6197C" w:rsidP="00D6197C">
      <w:pPr>
        <w:pStyle w:val="31"/>
        <w:shd w:val="clear" w:color="auto" w:fill="auto"/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proofErr w:type="gramStart"/>
      <w:r w:rsidRPr="00D6197C">
        <w:rPr>
          <w:rFonts w:ascii="Arial" w:hAnsi="Arial" w:cs="Arial"/>
          <w:color w:val="000000"/>
          <w:sz w:val="18"/>
          <w:szCs w:val="18"/>
        </w:rPr>
        <w:t>По состоянию на 01.06.2018 на территории муниципального образования «Город Астрахань» транспортное обслуживание населения осуществляется 81 действующим маршрутом регулярных перевозок, в том числе по регулируемым и нерегулируемых тарифам.</w:t>
      </w:r>
      <w:proofErr w:type="gramEnd"/>
      <w:r w:rsidRPr="00D6197C">
        <w:rPr>
          <w:rFonts w:ascii="Arial" w:hAnsi="Arial" w:cs="Arial"/>
          <w:color w:val="000000"/>
          <w:sz w:val="18"/>
          <w:szCs w:val="18"/>
        </w:rPr>
        <w:t xml:space="preserve"> Общее количество подвижного состава - 1454 автобусов малого и среднего класса.</w:t>
      </w:r>
    </w:p>
    <w:p w:rsidR="00D6197C" w:rsidRPr="00D6197C" w:rsidRDefault="00D6197C" w:rsidP="00D6197C">
      <w:pPr>
        <w:pStyle w:val="31"/>
        <w:shd w:val="clear" w:color="auto" w:fill="auto"/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D6197C">
        <w:rPr>
          <w:rFonts w:ascii="Arial" w:hAnsi="Arial" w:cs="Arial"/>
          <w:color w:val="000000"/>
          <w:sz w:val="18"/>
          <w:szCs w:val="18"/>
        </w:rPr>
        <w:t xml:space="preserve">На маршрутной сети города Астрахань наблюдается дублирование многих маршрутов (приложение 1 к КСОТО), что создает определенные сложности </w:t>
      </w:r>
      <w:r w:rsidRPr="00D6197C">
        <w:rPr>
          <w:rStyle w:val="21"/>
          <w:rFonts w:ascii="Arial" w:hAnsi="Arial" w:cs="Arial"/>
          <w:sz w:val="18"/>
          <w:szCs w:val="18"/>
        </w:rPr>
        <w:t xml:space="preserve">с </w:t>
      </w:r>
      <w:r w:rsidRPr="00D6197C">
        <w:rPr>
          <w:rFonts w:ascii="Arial" w:hAnsi="Arial" w:cs="Arial"/>
          <w:color w:val="000000"/>
          <w:sz w:val="18"/>
          <w:szCs w:val="18"/>
        </w:rPr>
        <w:t>соблюдением равных интервалов движения и пассажиропотоков.</w:t>
      </w:r>
    </w:p>
    <w:p w:rsidR="00D6197C" w:rsidRPr="00D6197C" w:rsidRDefault="00D6197C" w:rsidP="00D6197C">
      <w:pPr>
        <w:pStyle w:val="31"/>
        <w:shd w:val="clear" w:color="auto" w:fill="auto"/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D6197C">
        <w:rPr>
          <w:rFonts w:ascii="Arial" w:hAnsi="Arial" w:cs="Arial"/>
          <w:color w:val="000000"/>
          <w:sz w:val="18"/>
          <w:szCs w:val="18"/>
        </w:rPr>
        <w:t>Следующей важной особенностью маршрутной сети города Астрахань является её обслуживание преимущественно автобусами малого класса.</w:t>
      </w:r>
    </w:p>
    <w:p w:rsidR="00D6197C" w:rsidRPr="00D6197C" w:rsidRDefault="00D6197C" w:rsidP="00D6197C">
      <w:pPr>
        <w:pStyle w:val="31"/>
        <w:shd w:val="clear" w:color="auto" w:fill="auto"/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D6197C">
        <w:rPr>
          <w:rFonts w:ascii="Arial" w:hAnsi="Arial" w:cs="Arial"/>
          <w:color w:val="000000"/>
          <w:sz w:val="18"/>
          <w:szCs w:val="18"/>
        </w:rPr>
        <w:t xml:space="preserve">Следует отметить, что в пиковые периоды улично-дорожная сеть существенно перегружена. Интенсивность транспортных потоков превышает пропускную способность дорог, что приводит к заторам и снижению эффективности процесса перевозок. Причем, существенную долю интенсивности общего транспортного потока составляет </w:t>
      </w:r>
      <w:proofErr w:type="spellStart"/>
      <w:r w:rsidRPr="00D6197C">
        <w:rPr>
          <w:rFonts w:ascii="Arial" w:hAnsi="Arial" w:cs="Arial"/>
          <w:color w:val="000000"/>
          <w:sz w:val="18"/>
          <w:szCs w:val="18"/>
        </w:rPr>
        <w:t>сигмент</w:t>
      </w:r>
      <w:proofErr w:type="spellEnd"/>
      <w:r w:rsidRPr="00D6197C">
        <w:rPr>
          <w:rFonts w:ascii="Arial" w:hAnsi="Arial" w:cs="Arial"/>
          <w:color w:val="000000"/>
          <w:sz w:val="18"/>
          <w:szCs w:val="18"/>
        </w:rPr>
        <w:t xml:space="preserve"> общественного транспорта (таблица 1.1).</w:t>
      </w:r>
    </w:p>
    <w:p w:rsidR="00D6197C" w:rsidRDefault="00D6197C" w:rsidP="00D6197C">
      <w:pPr>
        <w:pStyle w:val="Tablecaption0"/>
        <w:shd w:val="clear" w:color="auto" w:fill="auto"/>
        <w:spacing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</w:p>
    <w:p w:rsidR="00D6197C" w:rsidRPr="00D6197C" w:rsidRDefault="00D6197C" w:rsidP="00D6197C">
      <w:pPr>
        <w:pStyle w:val="Tablecaption0"/>
        <w:shd w:val="clear" w:color="auto" w:fill="auto"/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D6197C">
        <w:rPr>
          <w:rFonts w:ascii="Arial" w:hAnsi="Arial" w:cs="Arial"/>
          <w:color w:val="000000"/>
          <w:sz w:val="18"/>
          <w:szCs w:val="18"/>
        </w:rPr>
        <w:t>Таблица 1.1 - Интенсивность движения общественного транспорта на основных магистралях города Астрахань</w:t>
      </w:r>
    </w:p>
    <w:p w:rsidR="00D6197C" w:rsidRPr="00D6197C" w:rsidRDefault="00D6197C" w:rsidP="00D6197C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02"/>
        <w:gridCol w:w="7550"/>
      </w:tblGrid>
      <w:tr w:rsidR="00D6197C" w:rsidRPr="00D6197C" w:rsidTr="00D6197C">
        <w:trPr>
          <w:trHeight w:hRule="exact" w:val="293"/>
        </w:trPr>
        <w:tc>
          <w:tcPr>
            <w:tcW w:w="20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6197C" w:rsidRPr="00D6197C" w:rsidRDefault="00D6197C" w:rsidP="00D6197C">
            <w:pPr>
              <w:pStyle w:val="31"/>
              <w:shd w:val="clear" w:color="auto" w:fill="auto"/>
              <w:spacing w:before="0" w:line="240" w:lineRule="auto"/>
              <w:ind w:firstLine="0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6197C">
              <w:rPr>
                <w:rStyle w:val="Bodytext11ptBold"/>
                <w:rFonts w:ascii="Arial" w:hAnsi="Arial" w:cs="Arial"/>
                <w:sz w:val="18"/>
                <w:szCs w:val="18"/>
              </w:rPr>
              <w:t>Улица</w:t>
            </w:r>
          </w:p>
        </w:tc>
        <w:tc>
          <w:tcPr>
            <w:tcW w:w="75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6197C" w:rsidRPr="00D6197C" w:rsidRDefault="00D6197C" w:rsidP="00D6197C">
            <w:pPr>
              <w:pStyle w:val="31"/>
              <w:shd w:val="clear" w:color="auto" w:fill="auto"/>
              <w:spacing w:before="0" w:line="240" w:lineRule="auto"/>
              <w:ind w:firstLine="0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6197C">
              <w:rPr>
                <w:rStyle w:val="Bodytext11ptBold"/>
                <w:rFonts w:ascii="Arial" w:hAnsi="Arial" w:cs="Arial"/>
                <w:sz w:val="18"/>
                <w:szCs w:val="18"/>
              </w:rPr>
              <w:t xml:space="preserve">Приведенная интенсивность движения общественного транспорта, </w:t>
            </w:r>
            <w:proofErr w:type="spellStart"/>
            <w:proofErr w:type="gramStart"/>
            <w:r w:rsidRPr="00D6197C">
              <w:rPr>
                <w:rStyle w:val="Bodytext11ptBold"/>
                <w:rFonts w:ascii="Arial" w:hAnsi="Arial" w:cs="Arial"/>
                <w:sz w:val="18"/>
                <w:szCs w:val="18"/>
              </w:rPr>
              <w:t>авт</w:t>
            </w:r>
            <w:proofErr w:type="spellEnd"/>
            <w:proofErr w:type="gramEnd"/>
            <w:r w:rsidRPr="00D6197C">
              <w:rPr>
                <w:rStyle w:val="Bodytext11ptBold"/>
                <w:rFonts w:ascii="Arial" w:hAnsi="Arial" w:cs="Arial"/>
                <w:sz w:val="18"/>
                <w:szCs w:val="18"/>
              </w:rPr>
              <w:t>/ч</w:t>
            </w:r>
          </w:p>
        </w:tc>
      </w:tr>
      <w:tr w:rsidR="00D6197C" w:rsidRPr="00D6197C" w:rsidTr="00D6197C">
        <w:trPr>
          <w:trHeight w:hRule="exact" w:val="278"/>
        </w:trPr>
        <w:tc>
          <w:tcPr>
            <w:tcW w:w="20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6197C" w:rsidRPr="00D6197C" w:rsidRDefault="00D6197C" w:rsidP="00D6197C">
            <w:pPr>
              <w:pStyle w:val="31"/>
              <w:shd w:val="clear" w:color="auto" w:fill="auto"/>
              <w:spacing w:before="0" w:line="240" w:lineRule="auto"/>
              <w:ind w:firstLine="0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6197C">
              <w:rPr>
                <w:rStyle w:val="Bodytext11ptBold"/>
                <w:rFonts w:ascii="Arial" w:hAnsi="Arial" w:cs="Arial"/>
                <w:sz w:val="18"/>
                <w:szCs w:val="18"/>
              </w:rPr>
              <w:t>Савушкина</w:t>
            </w:r>
          </w:p>
        </w:tc>
        <w:tc>
          <w:tcPr>
            <w:tcW w:w="75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6197C" w:rsidRPr="00D6197C" w:rsidRDefault="00D6197C" w:rsidP="00D6197C">
            <w:pPr>
              <w:pStyle w:val="31"/>
              <w:shd w:val="clear" w:color="auto" w:fill="auto"/>
              <w:spacing w:before="0" w:line="240" w:lineRule="auto"/>
              <w:ind w:firstLine="0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6197C">
              <w:rPr>
                <w:rStyle w:val="Bodytext11ptBold"/>
                <w:rFonts w:ascii="Arial" w:hAnsi="Arial" w:cs="Arial"/>
                <w:sz w:val="18"/>
                <w:szCs w:val="18"/>
              </w:rPr>
              <w:t>592</w:t>
            </w:r>
          </w:p>
        </w:tc>
      </w:tr>
      <w:tr w:rsidR="00D6197C" w:rsidRPr="00D6197C" w:rsidTr="00D6197C">
        <w:trPr>
          <w:trHeight w:hRule="exact" w:val="278"/>
        </w:trPr>
        <w:tc>
          <w:tcPr>
            <w:tcW w:w="20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6197C" w:rsidRPr="00D6197C" w:rsidRDefault="00D6197C" w:rsidP="00D6197C">
            <w:pPr>
              <w:pStyle w:val="31"/>
              <w:shd w:val="clear" w:color="auto" w:fill="auto"/>
              <w:spacing w:before="0" w:line="240" w:lineRule="auto"/>
              <w:ind w:firstLine="0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6197C">
              <w:rPr>
                <w:rStyle w:val="Bodytext11ptBold"/>
                <w:rFonts w:ascii="Arial" w:hAnsi="Arial" w:cs="Arial"/>
                <w:sz w:val="18"/>
                <w:szCs w:val="18"/>
              </w:rPr>
              <w:t>Свердлова</w:t>
            </w:r>
          </w:p>
        </w:tc>
        <w:tc>
          <w:tcPr>
            <w:tcW w:w="7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197C" w:rsidRPr="00D6197C" w:rsidRDefault="00D6197C" w:rsidP="00D6197C">
            <w:pPr>
              <w:pStyle w:val="31"/>
              <w:shd w:val="clear" w:color="auto" w:fill="auto"/>
              <w:spacing w:before="0" w:line="240" w:lineRule="auto"/>
              <w:ind w:firstLine="0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6197C">
              <w:rPr>
                <w:rStyle w:val="Bodytext11ptBold"/>
                <w:rFonts w:ascii="Arial" w:hAnsi="Arial" w:cs="Arial"/>
                <w:sz w:val="18"/>
                <w:szCs w:val="18"/>
              </w:rPr>
              <w:t>386</w:t>
            </w:r>
          </w:p>
        </w:tc>
      </w:tr>
      <w:tr w:rsidR="00D6197C" w:rsidRPr="00D6197C" w:rsidTr="00D6197C">
        <w:trPr>
          <w:trHeight w:hRule="exact" w:val="283"/>
        </w:trPr>
        <w:tc>
          <w:tcPr>
            <w:tcW w:w="20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6197C" w:rsidRPr="00D6197C" w:rsidRDefault="00D6197C" w:rsidP="00D6197C">
            <w:pPr>
              <w:pStyle w:val="31"/>
              <w:shd w:val="clear" w:color="auto" w:fill="auto"/>
              <w:spacing w:before="0" w:line="240" w:lineRule="auto"/>
              <w:ind w:firstLine="0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bookmarkStart w:id="2" w:name="_GoBack" w:colFirst="1" w:colLast="1"/>
            <w:r w:rsidRPr="00D6197C">
              <w:rPr>
                <w:rStyle w:val="Bodytext11ptBold"/>
                <w:rFonts w:ascii="Arial" w:hAnsi="Arial" w:cs="Arial"/>
                <w:sz w:val="18"/>
                <w:szCs w:val="18"/>
              </w:rPr>
              <w:t>Яблочкова</w:t>
            </w:r>
          </w:p>
        </w:tc>
        <w:tc>
          <w:tcPr>
            <w:tcW w:w="7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197C" w:rsidRPr="00D6197C" w:rsidRDefault="00D6197C" w:rsidP="00D6197C">
            <w:pPr>
              <w:pStyle w:val="31"/>
              <w:shd w:val="clear" w:color="auto" w:fill="auto"/>
              <w:spacing w:before="0" w:line="240" w:lineRule="auto"/>
              <w:ind w:firstLine="0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6197C">
              <w:rPr>
                <w:rStyle w:val="Bodytext11ptBold"/>
                <w:rFonts w:ascii="Arial" w:hAnsi="Arial" w:cs="Arial"/>
                <w:sz w:val="18"/>
                <w:szCs w:val="18"/>
              </w:rPr>
              <w:t>466</w:t>
            </w:r>
          </w:p>
        </w:tc>
      </w:tr>
      <w:tr w:rsidR="00D6197C" w:rsidRPr="00D6197C" w:rsidTr="00D6197C">
        <w:trPr>
          <w:trHeight w:hRule="exact" w:val="278"/>
        </w:trPr>
        <w:tc>
          <w:tcPr>
            <w:tcW w:w="20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6197C" w:rsidRPr="00D6197C" w:rsidRDefault="00D6197C" w:rsidP="00D6197C">
            <w:pPr>
              <w:pStyle w:val="31"/>
              <w:shd w:val="clear" w:color="auto" w:fill="auto"/>
              <w:spacing w:before="0" w:line="240" w:lineRule="auto"/>
              <w:ind w:firstLine="0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6197C">
              <w:rPr>
                <w:rStyle w:val="Bodytext11ptBold"/>
                <w:rFonts w:ascii="Arial" w:hAnsi="Arial" w:cs="Arial"/>
                <w:sz w:val="18"/>
                <w:szCs w:val="18"/>
              </w:rPr>
              <w:t>Победы</w:t>
            </w:r>
          </w:p>
        </w:tc>
        <w:tc>
          <w:tcPr>
            <w:tcW w:w="75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6197C" w:rsidRPr="00D6197C" w:rsidRDefault="00D6197C" w:rsidP="00D6197C">
            <w:pPr>
              <w:pStyle w:val="31"/>
              <w:shd w:val="clear" w:color="auto" w:fill="auto"/>
              <w:spacing w:before="0" w:line="240" w:lineRule="auto"/>
              <w:ind w:firstLine="0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6197C">
              <w:rPr>
                <w:rStyle w:val="Bodytext11ptBold"/>
                <w:rFonts w:ascii="Arial" w:hAnsi="Arial" w:cs="Arial"/>
                <w:sz w:val="18"/>
                <w:szCs w:val="18"/>
              </w:rPr>
              <w:t>677</w:t>
            </w:r>
            <w:proofErr w:type="gramStart"/>
            <w:r w:rsidRPr="00D6197C">
              <w:rPr>
                <w:rStyle w:val="Bodytext11ptBold"/>
                <w:rFonts w:ascii="Arial" w:hAnsi="Arial" w:cs="Arial"/>
                <w:sz w:val="18"/>
                <w:szCs w:val="18"/>
              </w:rPr>
              <w:t xml:space="preserve"> !</w:t>
            </w:r>
            <w:proofErr w:type="gramEnd"/>
          </w:p>
        </w:tc>
      </w:tr>
      <w:bookmarkEnd w:id="2"/>
      <w:tr w:rsidR="00D6197C" w:rsidRPr="00D6197C" w:rsidTr="00D6197C">
        <w:trPr>
          <w:trHeight w:hRule="exact" w:val="288"/>
        </w:trPr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6197C" w:rsidRPr="00D6197C" w:rsidRDefault="00D6197C" w:rsidP="00D6197C">
            <w:pPr>
              <w:pStyle w:val="31"/>
              <w:shd w:val="clear" w:color="auto" w:fill="auto"/>
              <w:spacing w:before="0" w:line="240" w:lineRule="auto"/>
              <w:ind w:firstLine="0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6197C">
              <w:rPr>
                <w:rStyle w:val="Bodytext11ptBold"/>
                <w:rFonts w:ascii="Arial" w:hAnsi="Arial" w:cs="Arial"/>
                <w:sz w:val="18"/>
                <w:szCs w:val="18"/>
              </w:rPr>
              <w:t>Адмиралтейская</w:t>
            </w:r>
          </w:p>
        </w:tc>
        <w:tc>
          <w:tcPr>
            <w:tcW w:w="7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197C" w:rsidRPr="00D6197C" w:rsidRDefault="00D6197C" w:rsidP="00D6197C">
            <w:pPr>
              <w:pStyle w:val="31"/>
              <w:shd w:val="clear" w:color="auto" w:fill="auto"/>
              <w:spacing w:before="0" w:line="240" w:lineRule="auto"/>
              <w:ind w:firstLine="0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6197C">
              <w:rPr>
                <w:rStyle w:val="Bodytext11ptBold"/>
                <w:rFonts w:ascii="Arial" w:hAnsi="Arial" w:cs="Arial"/>
                <w:sz w:val="18"/>
                <w:szCs w:val="18"/>
              </w:rPr>
              <w:t>734 |</w:t>
            </w:r>
          </w:p>
        </w:tc>
      </w:tr>
    </w:tbl>
    <w:p w:rsidR="00D6197C" w:rsidRDefault="00D6197C" w:rsidP="00D6197C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D6197C" w:rsidRPr="00D6197C" w:rsidRDefault="00D6197C" w:rsidP="00D6197C">
      <w:pPr>
        <w:pStyle w:val="31"/>
        <w:shd w:val="clear" w:color="auto" w:fill="auto"/>
        <w:spacing w:before="0" w:line="240" w:lineRule="auto"/>
        <w:ind w:firstLine="426"/>
        <w:contextualSpacing/>
        <w:rPr>
          <w:rFonts w:ascii="Arial" w:hAnsi="Arial" w:cs="Arial"/>
          <w:sz w:val="18"/>
          <w:szCs w:val="18"/>
        </w:rPr>
      </w:pPr>
      <w:r w:rsidRPr="00D6197C">
        <w:rPr>
          <w:rFonts w:ascii="Arial" w:hAnsi="Arial" w:cs="Arial"/>
          <w:color w:val="000000"/>
          <w:sz w:val="18"/>
          <w:szCs w:val="18"/>
        </w:rPr>
        <w:t xml:space="preserve">Картограммы интенсивности общественного транспорта представлены </w:t>
      </w:r>
      <w:r w:rsidRPr="00D6197C">
        <w:rPr>
          <w:rStyle w:val="21"/>
          <w:rFonts w:ascii="Arial" w:hAnsi="Arial" w:cs="Arial"/>
          <w:sz w:val="18"/>
          <w:szCs w:val="18"/>
        </w:rPr>
        <w:t xml:space="preserve">в </w:t>
      </w:r>
      <w:r w:rsidRPr="00D6197C">
        <w:rPr>
          <w:rFonts w:ascii="Arial" w:hAnsi="Arial" w:cs="Arial"/>
          <w:color w:val="000000"/>
          <w:sz w:val="18"/>
          <w:szCs w:val="18"/>
        </w:rPr>
        <w:t>приложение 2 к КСОТО.</w:t>
      </w:r>
    </w:p>
    <w:p w:rsidR="00D6197C" w:rsidRPr="00D6197C" w:rsidRDefault="00D6197C" w:rsidP="00D6197C">
      <w:pPr>
        <w:pStyle w:val="Heading320"/>
        <w:keepNext/>
        <w:keepLines/>
        <w:numPr>
          <w:ilvl w:val="0"/>
          <w:numId w:val="4"/>
        </w:numPr>
        <w:shd w:val="clear" w:color="auto" w:fill="auto"/>
        <w:tabs>
          <w:tab w:val="left" w:pos="1558"/>
        </w:tabs>
        <w:spacing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bookmarkStart w:id="3" w:name="bookmark2"/>
      <w:r w:rsidRPr="00D6197C">
        <w:rPr>
          <w:rFonts w:ascii="Arial" w:hAnsi="Arial" w:cs="Arial"/>
          <w:color w:val="000000"/>
          <w:sz w:val="18"/>
          <w:szCs w:val="18"/>
        </w:rPr>
        <w:t>Мероприятия по развитию системы общественного транспорта</w:t>
      </w:r>
      <w:bookmarkEnd w:id="3"/>
    </w:p>
    <w:p w:rsidR="00D6197C" w:rsidRPr="00D6197C" w:rsidRDefault="00D6197C" w:rsidP="00D6197C">
      <w:pPr>
        <w:pStyle w:val="31"/>
        <w:numPr>
          <w:ilvl w:val="0"/>
          <w:numId w:val="5"/>
        </w:numPr>
        <w:shd w:val="clear" w:color="auto" w:fill="auto"/>
        <w:tabs>
          <w:tab w:val="left" w:pos="1558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D6197C">
        <w:rPr>
          <w:rFonts w:ascii="Arial" w:hAnsi="Arial" w:cs="Arial"/>
          <w:color w:val="000000"/>
          <w:sz w:val="18"/>
          <w:szCs w:val="18"/>
        </w:rPr>
        <w:t>Открытие актуальных транспортных сообщений</w:t>
      </w:r>
    </w:p>
    <w:p w:rsidR="00D6197C" w:rsidRPr="00D6197C" w:rsidRDefault="00D6197C" w:rsidP="00D6197C">
      <w:pPr>
        <w:pStyle w:val="31"/>
        <w:shd w:val="clear" w:color="auto" w:fill="auto"/>
        <w:tabs>
          <w:tab w:val="left" w:pos="1558"/>
        </w:tabs>
        <w:spacing w:before="0" w:line="240" w:lineRule="auto"/>
        <w:ind w:left="700" w:firstLine="0"/>
        <w:contextualSpacing/>
        <w:rPr>
          <w:rFonts w:ascii="Arial" w:hAnsi="Arial" w:cs="Arial"/>
          <w:sz w:val="18"/>
          <w:szCs w:val="18"/>
        </w:rPr>
      </w:pPr>
    </w:p>
    <w:p w:rsidR="00D6197C" w:rsidRPr="00D6197C" w:rsidRDefault="00D6197C" w:rsidP="00D6197C">
      <w:pPr>
        <w:pStyle w:val="Bodytext60"/>
        <w:shd w:val="clear" w:color="auto" w:fill="auto"/>
        <w:spacing w:before="0" w:line="240" w:lineRule="auto"/>
        <w:contextualSpacing/>
        <w:rPr>
          <w:rFonts w:ascii="Arial" w:hAnsi="Arial" w:cs="Arial"/>
          <w:sz w:val="18"/>
          <w:szCs w:val="18"/>
        </w:rPr>
      </w:pPr>
      <w:r w:rsidRPr="00D6197C">
        <w:rPr>
          <w:rFonts w:ascii="Arial" w:hAnsi="Arial" w:cs="Arial"/>
          <w:color w:val="000000"/>
          <w:sz w:val="18"/>
          <w:szCs w:val="18"/>
        </w:rPr>
        <w:t xml:space="preserve">Открытие актуальных транспортных сообщений основывается </w:t>
      </w:r>
      <w:r w:rsidRPr="00D6197C">
        <w:rPr>
          <w:rStyle w:val="Bodytext6115ptSpacing1pt"/>
          <w:rFonts w:ascii="Arial" w:hAnsi="Arial" w:cs="Arial"/>
          <w:sz w:val="18"/>
          <w:szCs w:val="18"/>
        </w:rPr>
        <w:t xml:space="preserve">на </w:t>
      </w:r>
      <w:r w:rsidRPr="00D6197C">
        <w:rPr>
          <w:rFonts w:ascii="Arial" w:hAnsi="Arial" w:cs="Arial"/>
          <w:color w:val="000000"/>
          <w:sz w:val="18"/>
          <w:szCs w:val="18"/>
        </w:rPr>
        <w:t xml:space="preserve">результатах обследования маршрутной сети и пассажиропотоков, а так </w:t>
      </w:r>
      <w:r w:rsidRPr="00D6197C">
        <w:rPr>
          <w:rStyle w:val="Bodytext6115ptSpacing1pt"/>
          <w:rFonts w:ascii="Arial" w:hAnsi="Arial" w:cs="Arial"/>
          <w:sz w:val="18"/>
          <w:szCs w:val="18"/>
        </w:rPr>
        <w:t xml:space="preserve">же на </w:t>
      </w:r>
      <w:r w:rsidRPr="00D6197C">
        <w:rPr>
          <w:rFonts w:ascii="Arial" w:hAnsi="Arial" w:cs="Arial"/>
          <w:color w:val="000000"/>
          <w:sz w:val="18"/>
          <w:szCs w:val="18"/>
        </w:rPr>
        <w:t>результатах исследования анкетного опроса пассажиров города Астрахань</w:t>
      </w:r>
    </w:p>
    <w:p w:rsidR="00D6197C" w:rsidRPr="00D6197C" w:rsidRDefault="00D6197C" w:rsidP="00D6197C">
      <w:pPr>
        <w:pStyle w:val="Bodytext60"/>
        <w:shd w:val="clear" w:color="auto" w:fill="auto"/>
        <w:spacing w:before="0" w:line="240" w:lineRule="auto"/>
        <w:contextualSpacing/>
        <w:rPr>
          <w:rFonts w:ascii="Arial" w:hAnsi="Arial" w:cs="Arial"/>
          <w:sz w:val="18"/>
          <w:szCs w:val="18"/>
        </w:rPr>
      </w:pPr>
      <w:r w:rsidRPr="00D6197C">
        <w:rPr>
          <w:rFonts w:ascii="Arial" w:hAnsi="Arial" w:cs="Arial"/>
          <w:color w:val="000000"/>
          <w:sz w:val="18"/>
          <w:szCs w:val="18"/>
        </w:rPr>
        <w:t xml:space="preserve">Исходя из анализа полученных данных, предлагается открытие </w:t>
      </w:r>
      <w:r w:rsidRPr="00D6197C">
        <w:rPr>
          <w:rStyle w:val="Bodytext6115ptSpacing1pt"/>
          <w:rFonts w:ascii="Arial" w:hAnsi="Arial" w:cs="Arial"/>
          <w:sz w:val="18"/>
          <w:szCs w:val="18"/>
        </w:rPr>
        <w:t xml:space="preserve">(или </w:t>
      </w:r>
      <w:r w:rsidRPr="00D6197C">
        <w:rPr>
          <w:rFonts w:ascii="Arial" w:hAnsi="Arial" w:cs="Arial"/>
          <w:color w:val="000000"/>
          <w:sz w:val="18"/>
          <w:szCs w:val="18"/>
        </w:rPr>
        <w:t>возобновление работы) маршрутов указанных ниже.</w:t>
      </w:r>
    </w:p>
    <w:p w:rsidR="00D6197C" w:rsidRPr="00D6197C" w:rsidRDefault="00D6197C" w:rsidP="00D6197C">
      <w:pPr>
        <w:pStyle w:val="31"/>
        <w:shd w:val="clear" w:color="auto" w:fill="auto"/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D6197C">
        <w:rPr>
          <w:rFonts w:ascii="Arial" w:hAnsi="Arial" w:cs="Arial"/>
          <w:color w:val="000000"/>
          <w:sz w:val="18"/>
          <w:szCs w:val="18"/>
        </w:rPr>
        <w:t xml:space="preserve">Предлагается возобновление работы маршрута № </w:t>
      </w:r>
      <w:r w:rsidRPr="00D6197C">
        <w:rPr>
          <w:rStyle w:val="21"/>
          <w:rFonts w:ascii="Arial" w:hAnsi="Arial" w:cs="Arial"/>
          <w:sz w:val="18"/>
          <w:szCs w:val="18"/>
        </w:rPr>
        <w:t xml:space="preserve">23н с внесением </w:t>
      </w:r>
      <w:r w:rsidRPr="00D6197C">
        <w:rPr>
          <w:rFonts w:ascii="Arial" w:hAnsi="Arial" w:cs="Arial"/>
          <w:color w:val="000000"/>
          <w:sz w:val="18"/>
          <w:szCs w:val="18"/>
        </w:rPr>
        <w:t>некоторых корректив в схему движения (рисунок 2.1.1), а именно:</w:t>
      </w:r>
    </w:p>
    <w:p w:rsidR="00D6197C" w:rsidRPr="00D6197C" w:rsidRDefault="00D6197C" w:rsidP="00D6197C">
      <w:pPr>
        <w:pStyle w:val="31"/>
        <w:numPr>
          <w:ilvl w:val="0"/>
          <w:numId w:val="6"/>
        </w:numPr>
        <w:shd w:val="clear" w:color="auto" w:fill="auto"/>
        <w:tabs>
          <w:tab w:val="left" w:pos="795"/>
        </w:tabs>
        <w:spacing w:before="0" w:line="240" w:lineRule="auto"/>
        <w:contextualSpacing/>
        <w:rPr>
          <w:rFonts w:ascii="Arial" w:hAnsi="Arial" w:cs="Arial"/>
          <w:sz w:val="18"/>
          <w:szCs w:val="18"/>
        </w:rPr>
      </w:pPr>
      <w:r w:rsidRPr="00D6197C">
        <w:rPr>
          <w:rFonts w:ascii="Arial" w:hAnsi="Arial" w:cs="Arial"/>
          <w:color w:val="000000"/>
          <w:sz w:val="18"/>
          <w:szCs w:val="18"/>
        </w:rPr>
        <w:t>схема движения транспортных сре</w:t>
      </w:r>
      <w:proofErr w:type="gramStart"/>
      <w:r w:rsidRPr="00D6197C">
        <w:rPr>
          <w:rFonts w:ascii="Arial" w:hAnsi="Arial" w:cs="Arial"/>
          <w:color w:val="000000"/>
          <w:sz w:val="18"/>
          <w:szCs w:val="18"/>
        </w:rPr>
        <w:t>дств в р</w:t>
      </w:r>
      <w:proofErr w:type="gramEnd"/>
      <w:r w:rsidRPr="00D6197C">
        <w:rPr>
          <w:rFonts w:ascii="Arial" w:hAnsi="Arial" w:cs="Arial"/>
          <w:color w:val="000000"/>
          <w:sz w:val="18"/>
          <w:szCs w:val="18"/>
        </w:rPr>
        <w:t xml:space="preserve">айоне площади Октябрьской, </w:t>
      </w:r>
      <w:r w:rsidRPr="00D6197C">
        <w:rPr>
          <w:rStyle w:val="21"/>
          <w:rFonts w:ascii="Arial" w:hAnsi="Arial" w:cs="Arial"/>
          <w:sz w:val="18"/>
          <w:szCs w:val="18"/>
        </w:rPr>
        <w:t xml:space="preserve">из </w:t>
      </w:r>
      <w:r w:rsidRPr="00D6197C">
        <w:rPr>
          <w:rFonts w:ascii="Arial" w:hAnsi="Arial" w:cs="Arial"/>
          <w:color w:val="000000"/>
          <w:sz w:val="18"/>
          <w:szCs w:val="18"/>
        </w:rPr>
        <w:t xml:space="preserve">соображений безопасности движения и пассажирских перевозок, должна проходить по круговому маршруту вокруг Астраханского кремля по ул. </w:t>
      </w:r>
      <w:r w:rsidRPr="00D6197C">
        <w:rPr>
          <w:rStyle w:val="BodytextBold"/>
          <w:rFonts w:ascii="Arial" w:hAnsi="Arial" w:cs="Arial"/>
          <w:b w:val="0"/>
          <w:sz w:val="18"/>
          <w:szCs w:val="18"/>
        </w:rPr>
        <w:t>В.</w:t>
      </w:r>
      <w:r w:rsidRPr="00D6197C">
        <w:rPr>
          <w:rStyle w:val="BodytextBold"/>
          <w:rFonts w:ascii="Arial" w:hAnsi="Arial" w:cs="Arial"/>
          <w:sz w:val="18"/>
          <w:szCs w:val="18"/>
        </w:rPr>
        <w:t xml:space="preserve"> </w:t>
      </w:r>
      <w:r w:rsidRPr="00D6197C">
        <w:rPr>
          <w:rFonts w:ascii="Arial" w:hAnsi="Arial" w:cs="Arial"/>
          <w:color w:val="000000"/>
          <w:sz w:val="18"/>
          <w:szCs w:val="18"/>
        </w:rPr>
        <w:t xml:space="preserve">Тредиаковского, ул. Ленина, ул. Адмиралтейской (рисунок 2.1.2); конечным пунктом маршрута необходимо определить остановочный пункт на ул. </w:t>
      </w:r>
      <w:r w:rsidRPr="00D6197C">
        <w:rPr>
          <w:rStyle w:val="BodytextBold"/>
          <w:rFonts w:ascii="Arial" w:hAnsi="Arial" w:cs="Arial"/>
          <w:b w:val="0"/>
          <w:sz w:val="18"/>
          <w:szCs w:val="18"/>
        </w:rPr>
        <w:t>В.</w:t>
      </w:r>
      <w:r w:rsidRPr="00D6197C">
        <w:rPr>
          <w:rStyle w:val="BodytextBold"/>
          <w:rFonts w:ascii="Arial" w:hAnsi="Arial" w:cs="Arial"/>
          <w:sz w:val="18"/>
          <w:szCs w:val="18"/>
        </w:rPr>
        <w:t xml:space="preserve"> </w:t>
      </w:r>
      <w:r w:rsidRPr="00D6197C">
        <w:rPr>
          <w:rFonts w:ascii="Arial" w:hAnsi="Arial" w:cs="Arial"/>
          <w:color w:val="000000"/>
          <w:sz w:val="18"/>
          <w:szCs w:val="18"/>
        </w:rPr>
        <w:t>Тредиаковского расположенный напротив Дома быта «Кристалл»;</w:t>
      </w:r>
    </w:p>
    <w:p w:rsidR="00D6197C" w:rsidRPr="00D6197C" w:rsidRDefault="00D6197C" w:rsidP="00D6197C">
      <w:pPr>
        <w:pStyle w:val="31"/>
        <w:numPr>
          <w:ilvl w:val="0"/>
          <w:numId w:val="6"/>
        </w:numPr>
        <w:shd w:val="clear" w:color="auto" w:fill="auto"/>
        <w:tabs>
          <w:tab w:val="left" w:pos="795"/>
        </w:tabs>
        <w:spacing w:before="0" w:line="240" w:lineRule="auto"/>
        <w:contextualSpacing/>
        <w:jc w:val="left"/>
        <w:rPr>
          <w:rFonts w:ascii="Arial" w:hAnsi="Arial" w:cs="Arial"/>
          <w:sz w:val="18"/>
          <w:szCs w:val="18"/>
        </w:rPr>
      </w:pPr>
      <w:r w:rsidRPr="00D6197C">
        <w:rPr>
          <w:rFonts w:ascii="Arial" w:hAnsi="Arial" w:cs="Arial"/>
          <w:color w:val="000000"/>
          <w:sz w:val="18"/>
          <w:szCs w:val="18"/>
        </w:rPr>
        <w:t xml:space="preserve">определить место для кратковременного отдыха экипажей и осмотра транспортных средств на указанном выше остановочном пункте; начальным пунктом маршрута в обратном направлении определить остановочный пункт по ул. </w:t>
      </w:r>
      <w:r w:rsidRPr="00D6197C">
        <w:rPr>
          <w:rStyle w:val="BodytextBold"/>
          <w:rFonts w:ascii="Arial" w:hAnsi="Arial" w:cs="Arial"/>
          <w:b w:val="0"/>
          <w:sz w:val="18"/>
          <w:szCs w:val="18"/>
        </w:rPr>
        <w:t>В.</w:t>
      </w:r>
      <w:r w:rsidRPr="00D6197C">
        <w:rPr>
          <w:rStyle w:val="BodytextBold"/>
          <w:rFonts w:ascii="Arial" w:hAnsi="Arial" w:cs="Arial"/>
          <w:sz w:val="18"/>
          <w:szCs w:val="18"/>
        </w:rPr>
        <w:t xml:space="preserve"> </w:t>
      </w:r>
      <w:r w:rsidRPr="00D6197C">
        <w:rPr>
          <w:rFonts w:ascii="Arial" w:hAnsi="Arial" w:cs="Arial"/>
          <w:color w:val="000000"/>
          <w:sz w:val="18"/>
          <w:szCs w:val="18"/>
        </w:rPr>
        <w:t>Тредиаковского, расположенный рядом с центральным входом в Астраханский кремль;</w:t>
      </w:r>
    </w:p>
    <w:p w:rsidR="00D6197C" w:rsidRPr="00D6197C" w:rsidRDefault="00D6197C" w:rsidP="00D6197C">
      <w:pPr>
        <w:pStyle w:val="31"/>
        <w:numPr>
          <w:ilvl w:val="0"/>
          <w:numId w:val="6"/>
        </w:numPr>
        <w:shd w:val="clear" w:color="auto" w:fill="auto"/>
        <w:tabs>
          <w:tab w:val="left" w:pos="795"/>
        </w:tabs>
        <w:spacing w:before="0" w:line="240" w:lineRule="auto"/>
        <w:contextualSpacing/>
        <w:rPr>
          <w:rFonts w:ascii="Arial" w:hAnsi="Arial" w:cs="Arial"/>
          <w:sz w:val="18"/>
          <w:szCs w:val="18"/>
        </w:rPr>
      </w:pPr>
      <w:r w:rsidRPr="00D6197C">
        <w:rPr>
          <w:rFonts w:ascii="Arial" w:hAnsi="Arial" w:cs="Arial"/>
          <w:color w:val="000000"/>
          <w:sz w:val="18"/>
          <w:szCs w:val="18"/>
        </w:rPr>
        <w:t xml:space="preserve">внести изменение в наименование маршрута № 23н, изложив </w:t>
      </w:r>
      <w:r w:rsidRPr="00D6197C">
        <w:rPr>
          <w:rStyle w:val="21"/>
          <w:rFonts w:ascii="Arial" w:hAnsi="Arial" w:cs="Arial"/>
          <w:sz w:val="18"/>
          <w:szCs w:val="18"/>
        </w:rPr>
        <w:t xml:space="preserve">его </w:t>
      </w:r>
      <w:r w:rsidRPr="00D6197C">
        <w:rPr>
          <w:rFonts w:ascii="Arial" w:hAnsi="Arial" w:cs="Arial"/>
          <w:color w:val="000000"/>
          <w:sz w:val="18"/>
          <w:szCs w:val="18"/>
        </w:rPr>
        <w:t xml:space="preserve">«ул. </w:t>
      </w:r>
      <w:proofErr w:type="spellStart"/>
      <w:r w:rsidRPr="00D6197C">
        <w:rPr>
          <w:rFonts w:ascii="Arial" w:hAnsi="Arial" w:cs="Arial"/>
          <w:color w:val="000000"/>
          <w:sz w:val="18"/>
          <w:szCs w:val="18"/>
        </w:rPr>
        <w:t>Краматорская</w:t>
      </w:r>
      <w:proofErr w:type="spellEnd"/>
      <w:r w:rsidRPr="00D6197C">
        <w:rPr>
          <w:rFonts w:ascii="Arial" w:hAnsi="Arial" w:cs="Arial"/>
          <w:color w:val="000000"/>
          <w:sz w:val="18"/>
          <w:szCs w:val="18"/>
        </w:rPr>
        <w:t xml:space="preserve"> - Кремль (ул. </w:t>
      </w:r>
      <w:r w:rsidRPr="00D6197C">
        <w:rPr>
          <w:rStyle w:val="BodytextBold"/>
          <w:rFonts w:ascii="Arial" w:hAnsi="Arial" w:cs="Arial"/>
          <w:b w:val="0"/>
          <w:sz w:val="18"/>
          <w:szCs w:val="18"/>
        </w:rPr>
        <w:t>В</w:t>
      </w:r>
      <w:r w:rsidRPr="00D6197C">
        <w:rPr>
          <w:rStyle w:val="BodytextBold"/>
          <w:rFonts w:ascii="Arial" w:hAnsi="Arial" w:cs="Arial"/>
          <w:sz w:val="18"/>
          <w:szCs w:val="18"/>
        </w:rPr>
        <w:t xml:space="preserve">. </w:t>
      </w:r>
      <w:r w:rsidRPr="00D6197C">
        <w:rPr>
          <w:rFonts w:ascii="Arial" w:hAnsi="Arial" w:cs="Arial"/>
          <w:color w:val="000000"/>
          <w:sz w:val="18"/>
          <w:szCs w:val="18"/>
        </w:rPr>
        <w:t>Тредиаковского)».</w:t>
      </w:r>
    </w:p>
    <w:p w:rsidR="00D6197C" w:rsidRPr="00D6197C" w:rsidRDefault="00D6197C" w:rsidP="00D6197C">
      <w:pPr>
        <w:pStyle w:val="31"/>
        <w:shd w:val="clear" w:color="auto" w:fill="auto"/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D6197C">
        <w:rPr>
          <w:rFonts w:ascii="Arial" w:hAnsi="Arial" w:cs="Arial"/>
          <w:color w:val="000000"/>
          <w:sz w:val="18"/>
          <w:szCs w:val="18"/>
        </w:rPr>
        <w:t xml:space="preserve">Перенос конечной остановки на ул. </w:t>
      </w:r>
      <w:r w:rsidRPr="00A027CF">
        <w:rPr>
          <w:rStyle w:val="BodytextBold"/>
          <w:rFonts w:ascii="Arial" w:hAnsi="Arial" w:cs="Arial"/>
          <w:b w:val="0"/>
          <w:sz w:val="18"/>
          <w:szCs w:val="18"/>
        </w:rPr>
        <w:t>В</w:t>
      </w:r>
      <w:r w:rsidRPr="00D6197C">
        <w:rPr>
          <w:rStyle w:val="BodytextBold"/>
          <w:rFonts w:ascii="Arial" w:hAnsi="Arial" w:cs="Arial"/>
          <w:sz w:val="18"/>
          <w:szCs w:val="18"/>
        </w:rPr>
        <w:t xml:space="preserve">. </w:t>
      </w:r>
      <w:r w:rsidRPr="00D6197C">
        <w:rPr>
          <w:rFonts w:ascii="Arial" w:hAnsi="Arial" w:cs="Arial"/>
          <w:color w:val="000000"/>
          <w:sz w:val="18"/>
          <w:szCs w:val="18"/>
        </w:rPr>
        <w:t xml:space="preserve">Тредиаковского позволит разгрузить ул. </w:t>
      </w:r>
      <w:proofErr w:type="gramStart"/>
      <w:r w:rsidRPr="00D6197C">
        <w:rPr>
          <w:rFonts w:ascii="Arial" w:hAnsi="Arial" w:cs="Arial"/>
          <w:color w:val="000000"/>
          <w:sz w:val="18"/>
          <w:szCs w:val="18"/>
        </w:rPr>
        <w:t>Адмиралтейскую</w:t>
      </w:r>
      <w:proofErr w:type="gramEnd"/>
      <w:r w:rsidRPr="00D6197C">
        <w:rPr>
          <w:rFonts w:ascii="Arial" w:hAnsi="Arial" w:cs="Arial"/>
          <w:color w:val="000000"/>
          <w:sz w:val="18"/>
          <w:szCs w:val="18"/>
        </w:rPr>
        <w:t>.</w:t>
      </w:r>
    </w:p>
    <w:p w:rsidR="00D6197C" w:rsidRDefault="00D6197C" w:rsidP="00D6197C">
      <w:pPr>
        <w:spacing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4F5FB7" w:rsidRDefault="004F5FB7" w:rsidP="00D6197C">
      <w:pPr>
        <w:spacing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4F5FB7" w:rsidRDefault="004F5FB7" w:rsidP="00D6197C">
      <w:pPr>
        <w:spacing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4F5FB7" w:rsidRDefault="004F5FB7" w:rsidP="00D6197C">
      <w:pPr>
        <w:spacing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4F5FB7" w:rsidRDefault="004F5FB7" w:rsidP="00D6197C">
      <w:pPr>
        <w:spacing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4F5FB7" w:rsidRDefault="004F5FB7" w:rsidP="00D6197C">
      <w:pPr>
        <w:spacing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4F5FB7" w:rsidRPr="004C1214" w:rsidRDefault="004F5FB7" w:rsidP="004F5FB7">
      <w:pPr>
        <w:ind w:firstLine="708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457825" cy="3886200"/>
            <wp:effectExtent l="0" t="0" r="9525" b="0"/>
            <wp:docPr id="12" name="Рисунок 12" descr="23новы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3новый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210" t="37234" r="16685" b="389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825" cy="388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5FB7" w:rsidRPr="004F5FB7" w:rsidRDefault="004F5FB7" w:rsidP="004F5FB7">
      <w:pPr>
        <w:jc w:val="center"/>
        <w:rPr>
          <w:rFonts w:ascii="Arial" w:hAnsi="Arial" w:cs="Arial"/>
          <w:sz w:val="18"/>
          <w:szCs w:val="18"/>
        </w:rPr>
      </w:pPr>
      <w:r w:rsidRPr="004F5FB7">
        <w:rPr>
          <w:rFonts w:ascii="Arial" w:hAnsi="Arial" w:cs="Arial"/>
          <w:sz w:val="18"/>
          <w:szCs w:val="18"/>
        </w:rPr>
        <w:t>Рисунок 2.1.1 – Схема движения маршрута №23н (с учетом изменений)</w:t>
      </w:r>
    </w:p>
    <w:p w:rsidR="004F5FB7" w:rsidRPr="004C1214" w:rsidRDefault="004F5FB7" w:rsidP="004F5FB7">
      <w:pPr>
        <w:rPr>
          <w:sz w:val="28"/>
          <w:szCs w:val="28"/>
        </w:rPr>
      </w:pPr>
    </w:p>
    <w:p w:rsidR="004F5FB7" w:rsidRPr="004C1214" w:rsidRDefault="004F5FB7" w:rsidP="004F5FB7">
      <w:pPr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419725" cy="3648075"/>
            <wp:effectExtent l="0" t="0" r="9525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-6000"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9725" cy="364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5FB7" w:rsidRPr="004F5FB7" w:rsidRDefault="004F5FB7" w:rsidP="004F5FB7">
      <w:pPr>
        <w:jc w:val="center"/>
        <w:rPr>
          <w:rFonts w:ascii="Arial" w:hAnsi="Arial" w:cs="Arial"/>
          <w:sz w:val="18"/>
          <w:szCs w:val="18"/>
        </w:rPr>
      </w:pPr>
      <w:r w:rsidRPr="004F5FB7">
        <w:rPr>
          <w:rFonts w:ascii="Arial" w:hAnsi="Arial" w:cs="Arial"/>
          <w:sz w:val="18"/>
          <w:szCs w:val="18"/>
        </w:rPr>
        <w:t>Рисунок 2.1.2 – Схема расположения конечного («Кристалл») и начального («Кремль») остановочных пунктов в районе Кремля</w:t>
      </w:r>
    </w:p>
    <w:p w:rsidR="004F5FB7" w:rsidRPr="004F5FB7" w:rsidRDefault="004F5FB7" w:rsidP="004F5FB7">
      <w:pPr>
        <w:ind w:firstLine="708"/>
        <w:jc w:val="both"/>
        <w:rPr>
          <w:rFonts w:ascii="Arial" w:hAnsi="Arial" w:cs="Arial"/>
          <w:sz w:val="18"/>
          <w:szCs w:val="18"/>
        </w:rPr>
      </w:pPr>
      <w:r w:rsidRPr="004F5FB7">
        <w:rPr>
          <w:rFonts w:ascii="Arial" w:hAnsi="Arial" w:cs="Arial"/>
          <w:sz w:val="18"/>
          <w:szCs w:val="18"/>
        </w:rPr>
        <w:t>Предлагается возобновление работы маршрута №31н «СМП-726 – ул. </w:t>
      </w:r>
      <w:proofErr w:type="gramStart"/>
      <w:r w:rsidRPr="004F5FB7">
        <w:rPr>
          <w:rFonts w:ascii="Arial" w:hAnsi="Arial" w:cs="Arial"/>
          <w:sz w:val="18"/>
          <w:szCs w:val="18"/>
        </w:rPr>
        <w:t>Звездная</w:t>
      </w:r>
      <w:proofErr w:type="gramEnd"/>
      <w:r w:rsidRPr="004F5FB7">
        <w:rPr>
          <w:rFonts w:ascii="Arial" w:hAnsi="Arial" w:cs="Arial"/>
          <w:sz w:val="18"/>
          <w:szCs w:val="18"/>
        </w:rPr>
        <w:t>» (рисунок 2.1.3).</w:t>
      </w:r>
    </w:p>
    <w:p w:rsidR="004F5FB7" w:rsidRPr="004C1214" w:rsidRDefault="004F5FB7" w:rsidP="004F5FB7">
      <w:pPr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705475" cy="7820025"/>
            <wp:effectExtent l="0" t="0" r="9525" b="9525"/>
            <wp:docPr id="10" name="Рисунок 10" descr="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3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824" t="34821" r="21471" b="294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475" cy="782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5FB7" w:rsidRPr="004F5FB7" w:rsidRDefault="004F5FB7" w:rsidP="004F5FB7">
      <w:pPr>
        <w:jc w:val="center"/>
        <w:rPr>
          <w:rFonts w:ascii="Arial" w:hAnsi="Arial" w:cs="Arial"/>
          <w:sz w:val="18"/>
          <w:szCs w:val="18"/>
        </w:rPr>
      </w:pPr>
      <w:r w:rsidRPr="004F5FB7">
        <w:rPr>
          <w:rFonts w:ascii="Arial" w:hAnsi="Arial" w:cs="Arial"/>
          <w:sz w:val="18"/>
          <w:szCs w:val="18"/>
        </w:rPr>
        <w:t>Рисунок 2.1.3 – Схема движения маршрута №31н</w:t>
      </w:r>
    </w:p>
    <w:p w:rsidR="004F5FB7" w:rsidRPr="004F5FB7" w:rsidRDefault="004F5FB7" w:rsidP="004F5FB7">
      <w:pPr>
        <w:ind w:firstLine="708"/>
        <w:jc w:val="both"/>
        <w:rPr>
          <w:rFonts w:ascii="Arial" w:hAnsi="Arial" w:cs="Arial"/>
          <w:sz w:val="18"/>
          <w:szCs w:val="18"/>
        </w:rPr>
      </w:pPr>
      <w:r w:rsidRPr="004F5FB7">
        <w:rPr>
          <w:rFonts w:ascii="Arial" w:hAnsi="Arial" w:cs="Arial"/>
          <w:sz w:val="18"/>
          <w:szCs w:val="18"/>
        </w:rPr>
        <w:t>Предлагается возобновление работы кольцевых маршрутов К-1 (рисунок 2.1.4) и К-2 (рисунок 2.1.5).</w:t>
      </w:r>
    </w:p>
    <w:p w:rsidR="004F5FB7" w:rsidRPr="004C1214" w:rsidRDefault="004F5FB7" w:rsidP="004F5FB7">
      <w:pPr>
        <w:jc w:val="both"/>
        <w:rPr>
          <w:sz w:val="28"/>
          <w:szCs w:val="28"/>
        </w:rPr>
      </w:pPr>
    </w:p>
    <w:p w:rsidR="004F5FB7" w:rsidRPr="004C1214" w:rsidRDefault="004F5FB7" w:rsidP="004F5FB7">
      <w:pPr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314950" cy="3543300"/>
            <wp:effectExtent l="0" t="0" r="0" b="0"/>
            <wp:docPr id="9" name="Рисунок 9" descr="К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К-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489" t="53413" r="33415" b="339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950" cy="354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5FB7" w:rsidRPr="004F5FB7" w:rsidRDefault="004F5FB7" w:rsidP="004F5FB7">
      <w:pPr>
        <w:jc w:val="center"/>
        <w:rPr>
          <w:rFonts w:ascii="Arial" w:hAnsi="Arial" w:cs="Arial"/>
          <w:sz w:val="18"/>
          <w:szCs w:val="18"/>
        </w:rPr>
      </w:pPr>
      <w:r w:rsidRPr="004F5FB7">
        <w:rPr>
          <w:rFonts w:ascii="Arial" w:hAnsi="Arial" w:cs="Arial"/>
          <w:sz w:val="18"/>
          <w:szCs w:val="18"/>
        </w:rPr>
        <w:t>Рисунок 2.1.4 – Схема движения маршрута К-1</w:t>
      </w:r>
    </w:p>
    <w:p w:rsidR="004F5FB7" w:rsidRPr="004C1214" w:rsidRDefault="004F5FB7" w:rsidP="004F5FB7">
      <w:pPr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324475" cy="3771900"/>
            <wp:effectExtent l="0" t="0" r="9525" b="0"/>
            <wp:docPr id="8" name="Рисунок 8" descr="К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К-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696" t="53351" r="33676" b="338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475" cy="377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5FB7" w:rsidRPr="004F5FB7" w:rsidRDefault="004F5FB7" w:rsidP="004F5FB7">
      <w:pPr>
        <w:jc w:val="center"/>
        <w:rPr>
          <w:rFonts w:ascii="Arial" w:hAnsi="Arial" w:cs="Arial"/>
          <w:sz w:val="18"/>
          <w:szCs w:val="18"/>
        </w:rPr>
      </w:pPr>
      <w:r w:rsidRPr="004F5FB7">
        <w:rPr>
          <w:rFonts w:ascii="Arial" w:hAnsi="Arial" w:cs="Arial"/>
          <w:sz w:val="18"/>
          <w:szCs w:val="18"/>
        </w:rPr>
        <w:t>Рисунок 2.1.5 – Схема движения маршрута К-2</w:t>
      </w:r>
    </w:p>
    <w:p w:rsidR="004F5FB7" w:rsidRPr="004F5FB7" w:rsidRDefault="004F5FB7" w:rsidP="004F5FB7">
      <w:pPr>
        <w:ind w:firstLine="708"/>
        <w:jc w:val="both"/>
        <w:rPr>
          <w:rFonts w:ascii="Arial" w:hAnsi="Arial" w:cs="Arial"/>
          <w:sz w:val="18"/>
          <w:szCs w:val="18"/>
        </w:rPr>
      </w:pPr>
      <w:r w:rsidRPr="004F5FB7">
        <w:rPr>
          <w:rFonts w:ascii="Arial" w:hAnsi="Arial" w:cs="Arial"/>
          <w:sz w:val="18"/>
          <w:szCs w:val="18"/>
        </w:rPr>
        <w:t>Предлагается открытие автобусного сообщения по недействующему трамвайному маршруту 4т с коррективами его схемы «Мясокомбинат-</w:t>
      </w:r>
      <w:proofErr w:type="spellStart"/>
      <w:r w:rsidRPr="004F5FB7">
        <w:rPr>
          <w:rFonts w:ascii="Arial" w:hAnsi="Arial" w:cs="Arial"/>
          <w:sz w:val="18"/>
          <w:szCs w:val="18"/>
        </w:rPr>
        <w:t>Агрофарт</w:t>
      </w:r>
      <w:proofErr w:type="spellEnd"/>
      <w:r w:rsidRPr="004F5FB7">
        <w:rPr>
          <w:rFonts w:ascii="Arial" w:hAnsi="Arial" w:cs="Arial"/>
          <w:sz w:val="18"/>
          <w:szCs w:val="18"/>
        </w:rPr>
        <w:t>» (рисунок 2.1.6).</w:t>
      </w:r>
    </w:p>
    <w:p w:rsidR="004F5FB7" w:rsidRPr="004C1214" w:rsidRDefault="004F5FB7" w:rsidP="004F5FB7">
      <w:pPr>
        <w:jc w:val="both"/>
        <w:rPr>
          <w:sz w:val="28"/>
          <w:szCs w:val="28"/>
        </w:rPr>
      </w:pPr>
    </w:p>
    <w:p w:rsidR="004F5FB7" w:rsidRPr="004C1214" w:rsidRDefault="004F5FB7" w:rsidP="004F5FB7">
      <w:pPr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057900" cy="7372350"/>
            <wp:effectExtent l="0" t="0" r="0" b="0"/>
            <wp:docPr id="7" name="Рисунок 7" descr="4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4т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795" b="48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900" cy="737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5FB7" w:rsidRPr="004F5FB7" w:rsidRDefault="004F5FB7" w:rsidP="004F5FB7">
      <w:pPr>
        <w:jc w:val="center"/>
        <w:rPr>
          <w:rFonts w:ascii="Arial" w:hAnsi="Arial" w:cs="Arial"/>
          <w:sz w:val="18"/>
          <w:szCs w:val="18"/>
        </w:rPr>
      </w:pPr>
      <w:r w:rsidRPr="004F5FB7">
        <w:rPr>
          <w:rFonts w:ascii="Arial" w:hAnsi="Arial" w:cs="Arial"/>
          <w:sz w:val="18"/>
          <w:szCs w:val="18"/>
        </w:rPr>
        <w:t>Рисунок 2.1.6 – Схема движения маршрута 4т</w:t>
      </w:r>
    </w:p>
    <w:p w:rsidR="004F5FB7" w:rsidRPr="004F5FB7" w:rsidRDefault="004F5FB7" w:rsidP="004F5FB7">
      <w:pPr>
        <w:pStyle w:val="-3"/>
        <w:rPr>
          <w:rFonts w:ascii="Arial" w:hAnsi="Arial"/>
          <w:sz w:val="18"/>
          <w:szCs w:val="18"/>
        </w:rPr>
      </w:pPr>
      <w:r w:rsidRPr="004F5FB7">
        <w:rPr>
          <w:rFonts w:ascii="Arial" w:hAnsi="Arial"/>
          <w:sz w:val="18"/>
          <w:szCs w:val="18"/>
        </w:rPr>
        <w:t>2.2. Изменение схем движения существующих маршрутов</w:t>
      </w:r>
    </w:p>
    <w:p w:rsidR="004F5FB7" w:rsidRPr="004F5FB7" w:rsidRDefault="004F5FB7" w:rsidP="004F5FB7">
      <w:pPr>
        <w:ind w:firstLine="708"/>
        <w:jc w:val="both"/>
        <w:rPr>
          <w:rFonts w:ascii="Arial" w:hAnsi="Arial" w:cs="Arial"/>
          <w:sz w:val="18"/>
          <w:szCs w:val="18"/>
        </w:rPr>
      </w:pPr>
      <w:r w:rsidRPr="004F5FB7">
        <w:rPr>
          <w:rFonts w:ascii="Arial" w:hAnsi="Arial" w:cs="Arial"/>
          <w:sz w:val="18"/>
          <w:szCs w:val="18"/>
        </w:rPr>
        <w:t>Исходя из анализа сложившегося пассажиропотока, предлагается внести следующие изменения в схемы движения существующих маршрутов.</w:t>
      </w:r>
    </w:p>
    <w:p w:rsidR="004F5FB7" w:rsidRPr="00C95C24" w:rsidRDefault="004F5FB7" w:rsidP="004F5FB7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4F5FB7" w:rsidRPr="004C1214" w:rsidRDefault="004F5FB7" w:rsidP="004F5FB7">
      <w:pPr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353175" cy="7410450"/>
            <wp:effectExtent l="0" t="0" r="9525" b="0"/>
            <wp:docPr id="6" name="Рисунок 6" descr="17ск новы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17ск новый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3175" cy="741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5FB7" w:rsidRPr="004F5FB7" w:rsidRDefault="004F5FB7" w:rsidP="004F5FB7">
      <w:pPr>
        <w:jc w:val="center"/>
        <w:rPr>
          <w:rFonts w:ascii="Arial" w:hAnsi="Arial" w:cs="Arial"/>
          <w:sz w:val="18"/>
          <w:szCs w:val="18"/>
        </w:rPr>
      </w:pPr>
      <w:r w:rsidRPr="004F5FB7">
        <w:rPr>
          <w:rFonts w:ascii="Arial" w:hAnsi="Arial" w:cs="Arial"/>
          <w:sz w:val="18"/>
          <w:szCs w:val="18"/>
        </w:rPr>
        <w:t>Рисунок 2.1.7 – Предлагаемая схема движения на маршруте 17ск</w:t>
      </w:r>
    </w:p>
    <w:p w:rsidR="004F5FB7" w:rsidRPr="004C1214" w:rsidRDefault="004F5FB7" w:rsidP="004F5FB7">
      <w:pPr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134100" cy="8220075"/>
            <wp:effectExtent l="0" t="0" r="0" b="9525"/>
            <wp:docPr id="5" name="Рисунок 5" descr="82новы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82новый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690" b="80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4100" cy="822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5FB7" w:rsidRPr="004F5FB7" w:rsidRDefault="004F5FB7" w:rsidP="004F5FB7">
      <w:pPr>
        <w:jc w:val="center"/>
        <w:rPr>
          <w:rFonts w:ascii="Arial" w:hAnsi="Arial" w:cs="Arial"/>
          <w:sz w:val="18"/>
          <w:szCs w:val="18"/>
        </w:rPr>
      </w:pPr>
      <w:r w:rsidRPr="004F5FB7">
        <w:rPr>
          <w:rFonts w:ascii="Arial" w:hAnsi="Arial" w:cs="Arial"/>
          <w:sz w:val="18"/>
          <w:szCs w:val="18"/>
        </w:rPr>
        <w:t>Рисунок 2.1.8 – Предлагаемая схема движения на маршруте 82с</w:t>
      </w:r>
    </w:p>
    <w:p w:rsidR="004F5FB7" w:rsidRPr="004C1214" w:rsidRDefault="004F5FB7" w:rsidP="004F5FB7">
      <w:pPr>
        <w:jc w:val="both"/>
        <w:rPr>
          <w:sz w:val="28"/>
          <w:szCs w:val="28"/>
        </w:rPr>
      </w:pPr>
    </w:p>
    <w:p w:rsidR="004F5FB7" w:rsidRPr="004C1214" w:rsidRDefault="004F5FB7" w:rsidP="004F5FB7">
      <w:pPr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153150" cy="7258050"/>
            <wp:effectExtent l="0" t="0" r="0" b="0"/>
            <wp:docPr id="4" name="Рисунок 4" descr="17сновы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17сновый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831" b="138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150" cy="725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5FB7" w:rsidRPr="004F5FB7" w:rsidRDefault="004F5FB7" w:rsidP="004F5FB7">
      <w:pPr>
        <w:jc w:val="center"/>
        <w:rPr>
          <w:rFonts w:ascii="Arial" w:hAnsi="Arial" w:cs="Arial"/>
          <w:sz w:val="18"/>
          <w:szCs w:val="18"/>
        </w:rPr>
      </w:pPr>
      <w:r w:rsidRPr="004F5FB7">
        <w:rPr>
          <w:rFonts w:ascii="Arial" w:hAnsi="Arial" w:cs="Arial"/>
          <w:sz w:val="18"/>
          <w:szCs w:val="18"/>
        </w:rPr>
        <w:t>Рисунок 2.1.9 – рекомендуемая схема движения на маршруте 17с</w:t>
      </w:r>
    </w:p>
    <w:p w:rsidR="004F5FB7" w:rsidRPr="004C1214" w:rsidRDefault="004F5FB7" w:rsidP="004F5FB7">
      <w:pPr>
        <w:jc w:val="both"/>
        <w:rPr>
          <w:sz w:val="28"/>
          <w:szCs w:val="28"/>
        </w:rPr>
      </w:pPr>
    </w:p>
    <w:p w:rsidR="004F5FB7" w:rsidRPr="004C1214" w:rsidRDefault="004F5FB7" w:rsidP="004F5FB7">
      <w:pPr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819775" cy="8077200"/>
            <wp:effectExtent l="0" t="0" r="9525" b="0"/>
            <wp:docPr id="3" name="Рисунок 3" descr="50сновы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50сновый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898" b="144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9775" cy="807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5FB7" w:rsidRPr="004F5FB7" w:rsidRDefault="004F5FB7" w:rsidP="004F5FB7">
      <w:pPr>
        <w:jc w:val="center"/>
        <w:rPr>
          <w:rFonts w:ascii="Arial" w:hAnsi="Arial" w:cs="Arial"/>
          <w:sz w:val="18"/>
          <w:szCs w:val="18"/>
        </w:rPr>
      </w:pPr>
      <w:r w:rsidRPr="004F5FB7">
        <w:rPr>
          <w:rFonts w:ascii="Arial" w:hAnsi="Arial" w:cs="Arial"/>
          <w:sz w:val="18"/>
          <w:szCs w:val="18"/>
        </w:rPr>
        <w:t>Рисунок 2.1.10 – Предлагаемая схема движения на маршруте 50с</w:t>
      </w:r>
    </w:p>
    <w:p w:rsidR="004F5FB7" w:rsidRPr="004C1214" w:rsidRDefault="004F5FB7" w:rsidP="004F5FB7">
      <w:pPr>
        <w:rPr>
          <w:sz w:val="28"/>
          <w:szCs w:val="28"/>
        </w:rPr>
      </w:pPr>
    </w:p>
    <w:p w:rsidR="004F5FB7" w:rsidRPr="004C1214" w:rsidRDefault="004F5FB7" w:rsidP="004F5FB7">
      <w:pPr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019800" cy="8153400"/>
            <wp:effectExtent l="0" t="0" r="0" b="0"/>
            <wp:docPr id="2" name="Рисунок 2" descr="16новы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16новый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423" b="84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9800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5FB7" w:rsidRPr="004F5FB7" w:rsidRDefault="004F5FB7" w:rsidP="004F5FB7">
      <w:pPr>
        <w:jc w:val="center"/>
        <w:rPr>
          <w:rFonts w:ascii="Arial" w:hAnsi="Arial" w:cs="Arial"/>
          <w:sz w:val="18"/>
          <w:szCs w:val="18"/>
        </w:rPr>
      </w:pPr>
      <w:r w:rsidRPr="004F5FB7">
        <w:rPr>
          <w:rFonts w:ascii="Arial" w:hAnsi="Arial" w:cs="Arial"/>
          <w:sz w:val="18"/>
          <w:szCs w:val="18"/>
        </w:rPr>
        <w:t>Рисунок 2.1.11 – Предлагаемая схема движения на маршруте 16н</w:t>
      </w:r>
    </w:p>
    <w:p w:rsidR="004F5FB7" w:rsidRDefault="004F5FB7" w:rsidP="00D6197C">
      <w:pPr>
        <w:spacing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4F5FB7" w:rsidRDefault="004F5FB7" w:rsidP="00D6197C">
      <w:pPr>
        <w:spacing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4F5FB7" w:rsidRDefault="004F5FB7" w:rsidP="00D6197C">
      <w:pPr>
        <w:spacing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4F5FB7" w:rsidRDefault="004F5FB7" w:rsidP="00D6197C">
      <w:pPr>
        <w:spacing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4F5FB7" w:rsidRPr="004F5FB7" w:rsidRDefault="004F5FB7" w:rsidP="00DF4640">
      <w:pPr>
        <w:spacing w:after="0" w:line="240" w:lineRule="auto"/>
        <w:ind w:firstLine="708"/>
        <w:contextualSpacing/>
        <w:jc w:val="both"/>
        <w:rPr>
          <w:rFonts w:ascii="Arial" w:hAnsi="Arial" w:cs="Arial"/>
          <w:sz w:val="18"/>
          <w:szCs w:val="18"/>
        </w:rPr>
      </w:pPr>
      <w:proofErr w:type="spellStart"/>
      <w:r w:rsidRPr="004F5FB7">
        <w:rPr>
          <w:rFonts w:ascii="Arial" w:hAnsi="Arial" w:cs="Arial"/>
          <w:sz w:val="18"/>
          <w:szCs w:val="18"/>
        </w:rPr>
        <w:lastRenderedPageBreak/>
        <w:t>Графичекое</w:t>
      </w:r>
      <w:proofErr w:type="spellEnd"/>
      <w:r w:rsidRPr="004F5FB7">
        <w:rPr>
          <w:rFonts w:ascii="Arial" w:hAnsi="Arial" w:cs="Arial"/>
          <w:sz w:val="18"/>
          <w:szCs w:val="18"/>
        </w:rPr>
        <w:t xml:space="preserve"> изображение КСОТО с учетом предлагаемых изменений маршрутной сети общественного транспорта в муниципальном образовании «Город Астрахань» представлено в приложении 3 к КСОТО.</w:t>
      </w:r>
    </w:p>
    <w:p w:rsidR="004F5FB7" w:rsidRPr="004F5FB7" w:rsidRDefault="004F5FB7" w:rsidP="00DF4640">
      <w:pPr>
        <w:spacing w:after="0" w:line="240" w:lineRule="auto"/>
        <w:ind w:firstLine="708"/>
        <w:contextualSpacing/>
        <w:jc w:val="both"/>
        <w:rPr>
          <w:rFonts w:ascii="Arial" w:hAnsi="Arial" w:cs="Arial"/>
          <w:sz w:val="18"/>
          <w:szCs w:val="18"/>
        </w:rPr>
      </w:pPr>
    </w:p>
    <w:p w:rsidR="004F5FB7" w:rsidRPr="004F5FB7" w:rsidRDefault="004F5FB7" w:rsidP="00DF4640">
      <w:pPr>
        <w:pStyle w:val="-2"/>
        <w:spacing w:before="0" w:after="0" w:line="240" w:lineRule="auto"/>
        <w:ind w:left="0"/>
        <w:contextualSpacing/>
        <w:jc w:val="center"/>
        <w:rPr>
          <w:rFonts w:ascii="Arial" w:hAnsi="Arial" w:cs="Arial"/>
          <w:sz w:val="18"/>
          <w:szCs w:val="18"/>
        </w:rPr>
      </w:pPr>
      <w:r w:rsidRPr="004F5FB7">
        <w:rPr>
          <w:rFonts w:ascii="Arial" w:hAnsi="Arial" w:cs="Arial"/>
          <w:sz w:val="18"/>
          <w:szCs w:val="18"/>
          <w:lang w:val="en-US"/>
        </w:rPr>
        <w:t>III</w:t>
      </w:r>
      <w:r w:rsidRPr="004F5FB7">
        <w:rPr>
          <w:rFonts w:ascii="Arial" w:hAnsi="Arial" w:cs="Arial"/>
          <w:sz w:val="18"/>
          <w:szCs w:val="18"/>
        </w:rPr>
        <w:t>. Обеспечение доступности использования общественного городского транспорта людьми с ограниченными возможностями здоровья</w:t>
      </w:r>
    </w:p>
    <w:p w:rsidR="004F5FB7" w:rsidRPr="004F5FB7" w:rsidRDefault="004F5FB7" w:rsidP="00DF4640">
      <w:pPr>
        <w:pStyle w:val="-2"/>
        <w:spacing w:before="0" w:after="0" w:line="240" w:lineRule="auto"/>
        <w:ind w:left="0"/>
        <w:contextualSpacing/>
        <w:rPr>
          <w:rFonts w:ascii="Arial" w:hAnsi="Arial" w:cs="Arial"/>
          <w:b w:val="0"/>
          <w:sz w:val="18"/>
          <w:szCs w:val="18"/>
        </w:rPr>
      </w:pPr>
    </w:p>
    <w:p w:rsidR="004F5FB7" w:rsidRPr="004F5FB7" w:rsidRDefault="004F5FB7" w:rsidP="00DF4640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F5FB7">
        <w:rPr>
          <w:rFonts w:ascii="Arial" w:hAnsi="Arial" w:cs="Arial"/>
          <w:sz w:val="18"/>
          <w:szCs w:val="18"/>
        </w:rPr>
        <w:t xml:space="preserve">Согласно действующему законодательству инвалидам должны быть обеспечены (включая инвалидов, использующих кресла-коляски и собак-проводников) условия для беспрепятственного пользования автомобильным транспортом в городском сообщении. </w:t>
      </w:r>
    </w:p>
    <w:p w:rsidR="004F5FB7" w:rsidRPr="004F5FB7" w:rsidRDefault="004F5FB7" w:rsidP="00DF4640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F5FB7">
        <w:rPr>
          <w:rFonts w:ascii="Arial" w:hAnsi="Arial" w:cs="Arial"/>
          <w:sz w:val="18"/>
          <w:szCs w:val="18"/>
        </w:rPr>
        <w:t>В транспортном средстве пассажиру из числа инвалидов перевозчиком без взимания дополнительной платы предоставляются следующие услуги:</w:t>
      </w:r>
    </w:p>
    <w:p w:rsidR="004F5FB7" w:rsidRPr="004F5FB7" w:rsidRDefault="004F5FB7" w:rsidP="00DF4640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F5FB7">
        <w:rPr>
          <w:rFonts w:ascii="Arial" w:hAnsi="Arial" w:cs="Arial"/>
          <w:sz w:val="18"/>
          <w:szCs w:val="18"/>
        </w:rPr>
        <w:t>1) обеспечение посадки в транспортное средство и высадки из него, в том числе с использованием специальных подъемных устрой</w:t>
      </w:r>
      <w:proofErr w:type="gramStart"/>
      <w:r w:rsidRPr="004F5FB7">
        <w:rPr>
          <w:rFonts w:ascii="Arial" w:hAnsi="Arial" w:cs="Arial"/>
          <w:sz w:val="18"/>
          <w:szCs w:val="18"/>
        </w:rPr>
        <w:t>ств дл</w:t>
      </w:r>
      <w:proofErr w:type="gramEnd"/>
      <w:r w:rsidRPr="004F5FB7">
        <w:rPr>
          <w:rFonts w:ascii="Arial" w:hAnsi="Arial" w:cs="Arial"/>
          <w:sz w:val="18"/>
          <w:szCs w:val="18"/>
        </w:rPr>
        <w:t>я пассажиров из числа инвалидов, не способных передвигаться самостоятельно;</w:t>
      </w:r>
    </w:p>
    <w:p w:rsidR="004F5FB7" w:rsidRPr="004F5FB7" w:rsidRDefault="004F5FB7" w:rsidP="00DF4640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F5FB7">
        <w:rPr>
          <w:rFonts w:ascii="Arial" w:hAnsi="Arial" w:cs="Arial"/>
          <w:sz w:val="18"/>
          <w:szCs w:val="18"/>
        </w:rPr>
        <w:t>2) провоз собак-проводников при наличии специального документа;</w:t>
      </w:r>
    </w:p>
    <w:p w:rsidR="004F5FB7" w:rsidRPr="004F5FB7" w:rsidRDefault="004F5FB7" w:rsidP="00DF4640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F5FB7">
        <w:rPr>
          <w:rFonts w:ascii="Arial" w:hAnsi="Arial" w:cs="Arial"/>
          <w:sz w:val="18"/>
          <w:szCs w:val="18"/>
        </w:rPr>
        <w:t>3) перевозка кресла-коляски пассажира из числа инвалидов.</w:t>
      </w:r>
    </w:p>
    <w:p w:rsidR="004F5FB7" w:rsidRPr="004F5FB7" w:rsidRDefault="004F5FB7" w:rsidP="00DF4640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F5FB7">
        <w:rPr>
          <w:rFonts w:ascii="Arial" w:hAnsi="Arial" w:cs="Arial"/>
          <w:sz w:val="18"/>
          <w:szCs w:val="18"/>
        </w:rPr>
        <w:t>Также транспортное средство оснащается надписями, иной текстовой и графической информацией, выполненной крупным шрифтом, в том числе с применением рельефно-точечного шрифта Брайля.</w:t>
      </w:r>
    </w:p>
    <w:p w:rsidR="004F5FB7" w:rsidRPr="004F5FB7" w:rsidRDefault="004F5FB7" w:rsidP="00DF4640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F5FB7">
        <w:rPr>
          <w:rFonts w:ascii="Arial" w:hAnsi="Arial" w:cs="Arial"/>
          <w:sz w:val="18"/>
          <w:szCs w:val="18"/>
        </w:rPr>
        <w:t>Для обеспечения доступности использования общественного транспорта инвалидами, на маршрутной сети следует предусмотреть использование подвижного состав среднего класса с низким полом, маршруты которого проходят через основные объекты социальной инфраструктуры города Астрахань.</w:t>
      </w:r>
    </w:p>
    <w:p w:rsidR="004F5FB7" w:rsidRPr="004F5FB7" w:rsidRDefault="004F5FB7" w:rsidP="00DF4640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F5FB7">
        <w:rPr>
          <w:rFonts w:ascii="Arial" w:hAnsi="Arial" w:cs="Arial"/>
          <w:sz w:val="18"/>
          <w:szCs w:val="18"/>
        </w:rPr>
        <w:t>Схема маршрутов, проходящих через основные объекты социальной инфраструктуры города Астрахань, представлена в приложении 4 к КСОТО.</w:t>
      </w:r>
    </w:p>
    <w:p w:rsidR="004F5FB7" w:rsidRPr="004F5FB7" w:rsidRDefault="004F5FB7" w:rsidP="00DF4640">
      <w:pPr>
        <w:spacing w:after="0" w:line="240" w:lineRule="auto"/>
        <w:ind w:firstLine="684"/>
        <w:contextualSpacing/>
        <w:jc w:val="center"/>
        <w:rPr>
          <w:rFonts w:ascii="Arial" w:hAnsi="Arial" w:cs="Arial"/>
          <w:b/>
          <w:bCs/>
          <w:sz w:val="18"/>
          <w:szCs w:val="18"/>
        </w:rPr>
      </w:pPr>
    </w:p>
    <w:p w:rsidR="004F5FB7" w:rsidRPr="004F5FB7" w:rsidRDefault="004F5FB7" w:rsidP="00DF4640">
      <w:pPr>
        <w:spacing w:after="0" w:line="240" w:lineRule="auto"/>
        <w:contextualSpacing/>
        <w:jc w:val="center"/>
        <w:rPr>
          <w:rFonts w:ascii="Arial" w:eastAsia="MS Gothic" w:hAnsi="Arial" w:cs="Arial"/>
          <w:b/>
          <w:sz w:val="18"/>
          <w:szCs w:val="18"/>
        </w:rPr>
      </w:pPr>
      <w:r w:rsidRPr="004F5FB7">
        <w:rPr>
          <w:rFonts w:ascii="Arial" w:eastAsia="MS Gothic" w:hAnsi="Arial" w:cs="Arial"/>
          <w:b/>
          <w:sz w:val="18"/>
          <w:szCs w:val="18"/>
          <w:lang w:val="en-US"/>
        </w:rPr>
        <w:t>IV</w:t>
      </w:r>
      <w:r w:rsidRPr="004F5FB7">
        <w:rPr>
          <w:rFonts w:ascii="Arial" w:eastAsia="MS Gothic" w:hAnsi="Arial" w:cs="Arial"/>
          <w:b/>
          <w:sz w:val="18"/>
          <w:szCs w:val="18"/>
        </w:rPr>
        <w:t>. Характеристики транспортного обслуживания населения в муниципальном образовании «Город Астрахань» в части пригородных пассажирских перевозок</w:t>
      </w:r>
    </w:p>
    <w:p w:rsidR="004F5FB7" w:rsidRPr="004F5FB7" w:rsidRDefault="004F5FB7" w:rsidP="00DF4640">
      <w:pPr>
        <w:spacing w:after="0" w:line="240" w:lineRule="auto"/>
        <w:ind w:firstLine="684"/>
        <w:contextualSpacing/>
        <w:jc w:val="both"/>
        <w:rPr>
          <w:rFonts w:ascii="Arial" w:hAnsi="Arial" w:cs="Arial"/>
          <w:bCs/>
          <w:sz w:val="18"/>
          <w:szCs w:val="18"/>
        </w:rPr>
      </w:pPr>
    </w:p>
    <w:p w:rsidR="004F5FB7" w:rsidRPr="004F5FB7" w:rsidRDefault="004F5FB7" w:rsidP="00DF4640">
      <w:pPr>
        <w:spacing w:after="0" w:line="240" w:lineRule="auto"/>
        <w:ind w:firstLine="684"/>
        <w:contextualSpacing/>
        <w:jc w:val="both"/>
        <w:rPr>
          <w:rFonts w:ascii="Arial" w:hAnsi="Arial" w:cs="Arial"/>
          <w:bCs/>
          <w:sz w:val="18"/>
          <w:szCs w:val="18"/>
        </w:rPr>
      </w:pPr>
      <w:r w:rsidRPr="004F5FB7">
        <w:rPr>
          <w:rFonts w:ascii="Arial" w:hAnsi="Arial" w:cs="Arial"/>
          <w:bCs/>
          <w:sz w:val="18"/>
          <w:szCs w:val="18"/>
        </w:rPr>
        <w:t xml:space="preserve">В настоящее время согласно Реестру межмуниципальных маршрутов регулярных перевозок на территории Астраханской области, утвержденного </w:t>
      </w:r>
      <w:proofErr w:type="spellStart"/>
      <w:r w:rsidRPr="004F5FB7">
        <w:rPr>
          <w:rFonts w:ascii="Arial" w:hAnsi="Arial" w:cs="Arial"/>
          <w:bCs/>
          <w:sz w:val="18"/>
          <w:szCs w:val="18"/>
        </w:rPr>
        <w:t>распоряжнием</w:t>
      </w:r>
      <w:proofErr w:type="spellEnd"/>
      <w:r w:rsidRPr="004F5FB7">
        <w:rPr>
          <w:rFonts w:ascii="Arial" w:hAnsi="Arial" w:cs="Arial"/>
          <w:bCs/>
          <w:sz w:val="18"/>
          <w:szCs w:val="18"/>
        </w:rPr>
        <w:t xml:space="preserve"> министерства промышленности, транспорта и природных ресурсов Астраханской области от 28.12.2015 №252-Р, организовано 95 межмуниципальных маршрутов регулярных перевозок с общим количеством подвижного состава – 366 транспортных средств.</w:t>
      </w:r>
    </w:p>
    <w:p w:rsidR="004F5FB7" w:rsidRPr="004F5FB7" w:rsidRDefault="004F5FB7" w:rsidP="00DF4640">
      <w:pPr>
        <w:spacing w:after="0" w:line="240" w:lineRule="auto"/>
        <w:ind w:firstLine="684"/>
        <w:contextualSpacing/>
        <w:jc w:val="both"/>
        <w:rPr>
          <w:rFonts w:ascii="Arial" w:hAnsi="Arial" w:cs="Arial"/>
          <w:bCs/>
          <w:sz w:val="18"/>
          <w:szCs w:val="18"/>
        </w:rPr>
      </w:pPr>
      <w:r w:rsidRPr="004F5FB7">
        <w:rPr>
          <w:rFonts w:ascii="Arial" w:hAnsi="Arial" w:cs="Arial"/>
          <w:bCs/>
          <w:sz w:val="18"/>
          <w:szCs w:val="18"/>
        </w:rPr>
        <w:t xml:space="preserve">Отправление автобусов по межмуниципальным маршрутам регулярных перевозок осуществляется с территории муниципального образования «Город Астрахань», а именно с остановочных пунктов: </w:t>
      </w:r>
      <w:proofErr w:type="gramStart"/>
      <w:r w:rsidRPr="004F5FB7">
        <w:rPr>
          <w:rFonts w:ascii="Arial" w:hAnsi="Arial" w:cs="Arial"/>
          <w:bCs/>
          <w:sz w:val="18"/>
          <w:szCs w:val="18"/>
        </w:rPr>
        <w:t xml:space="preserve">«Автовокзал г. Астрахани»        (г. Астрахань, ул. Анри Барбюса, д.29в), «Автостанция Большие </w:t>
      </w:r>
      <w:proofErr w:type="spellStart"/>
      <w:r w:rsidRPr="004F5FB7">
        <w:rPr>
          <w:rFonts w:ascii="Arial" w:hAnsi="Arial" w:cs="Arial"/>
          <w:bCs/>
          <w:sz w:val="18"/>
          <w:szCs w:val="18"/>
        </w:rPr>
        <w:t>Исады</w:t>
      </w:r>
      <w:proofErr w:type="spellEnd"/>
      <w:r w:rsidRPr="004F5FB7">
        <w:rPr>
          <w:rFonts w:ascii="Arial" w:hAnsi="Arial" w:cs="Arial"/>
          <w:bCs/>
          <w:sz w:val="18"/>
          <w:szCs w:val="18"/>
        </w:rPr>
        <w:t>»                (г. Астрахань, ул. Софьи Перовской, д.2а), «Центральный стадион»                     (г. Астрахань, ул. Савушкина, д. 2п), «Пл. Октябрьская» (г. Астрахань,                     ул. Адмиралтейская, д.7б).</w:t>
      </w:r>
      <w:proofErr w:type="gramEnd"/>
    </w:p>
    <w:p w:rsidR="004F5FB7" w:rsidRPr="004F5FB7" w:rsidRDefault="004F5FB7" w:rsidP="00DF4640">
      <w:pPr>
        <w:spacing w:after="0" w:line="240" w:lineRule="auto"/>
        <w:ind w:firstLine="684"/>
        <w:contextualSpacing/>
        <w:jc w:val="both"/>
        <w:rPr>
          <w:rFonts w:ascii="Arial" w:hAnsi="Arial" w:cs="Arial"/>
          <w:bCs/>
          <w:sz w:val="18"/>
          <w:szCs w:val="18"/>
        </w:rPr>
      </w:pPr>
      <w:r w:rsidRPr="004F5FB7">
        <w:rPr>
          <w:rFonts w:ascii="Arial" w:hAnsi="Arial" w:cs="Arial"/>
          <w:bCs/>
          <w:sz w:val="18"/>
          <w:szCs w:val="18"/>
        </w:rPr>
        <w:t xml:space="preserve">В части пригородных пассажирских перевозок основная нагрузка  приходится на следующие улицы в муниципальном образовании «Город Астрахань»: ул. Савушкина, ул. Анри Барбюса, </w:t>
      </w:r>
      <w:proofErr w:type="spellStart"/>
      <w:r w:rsidRPr="004F5FB7">
        <w:rPr>
          <w:rFonts w:ascii="Arial" w:hAnsi="Arial" w:cs="Arial"/>
          <w:bCs/>
          <w:sz w:val="18"/>
          <w:szCs w:val="18"/>
        </w:rPr>
        <w:t>ул</w:t>
      </w:r>
      <w:proofErr w:type="gramStart"/>
      <w:r w:rsidRPr="004F5FB7">
        <w:rPr>
          <w:rFonts w:ascii="Arial" w:hAnsi="Arial" w:cs="Arial"/>
          <w:bCs/>
          <w:sz w:val="18"/>
          <w:szCs w:val="18"/>
        </w:rPr>
        <w:t>.П</w:t>
      </w:r>
      <w:proofErr w:type="gramEnd"/>
      <w:r w:rsidRPr="004F5FB7">
        <w:rPr>
          <w:rFonts w:ascii="Arial" w:hAnsi="Arial" w:cs="Arial"/>
          <w:bCs/>
          <w:sz w:val="18"/>
          <w:szCs w:val="18"/>
        </w:rPr>
        <w:t>обеды</w:t>
      </w:r>
      <w:proofErr w:type="spellEnd"/>
      <w:r w:rsidRPr="004F5FB7">
        <w:rPr>
          <w:rFonts w:ascii="Arial" w:hAnsi="Arial" w:cs="Arial"/>
          <w:bCs/>
          <w:sz w:val="18"/>
          <w:szCs w:val="18"/>
        </w:rPr>
        <w:t xml:space="preserve">, ул. Софьи Перовской, ул. Адмиралтейская, ул. Боевая, ул. Богдана Хмельницкого,            ул. Адмирала Нахимова, ул. Николая Островского, ул. </w:t>
      </w:r>
      <w:proofErr w:type="spellStart"/>
      <w:r w:rsidRPr="004F5FB7">
        <w:rPr>
          <w:rFonts w:ascii="Arial" w:hAnsi="Arial" w:cs="Arial"/>
          <w:bCs/>
          <w:sz w:val="18"/>
          <w:szCs w:val="18"/>
        </w:rPr>
        <w:t>Началовское</w:t>
      </w:r>
      <w:proofErr w:type="spellEnd"/>
      <w:r w:rsidRPr="004F5FB7">
        <w:rPr>
          <w:rFonts w:ascii="Arial" w:hAnsi="Arial" w:cs="Arial"/>
          <w:bCs/>
          <w:sz w:val="18"/>
          <w:szCs w:val="18"/>
        </w:rPr>
        <w:t xml:space="preserve"> шоссе,       ул. Магистральная, пл. Заводская, ул. Ногинская, ул. Чкалова, ул. Шоссейная, ул. Вильямса, ул. </w:t>
      </w:r>
      <w:proofErr w:type="spellStart"/>
      <w:r w:rsidRPr="004F5FB7">
        <w:rPr>
          <w:rFonts w:ascii="Arial" w:hAnsi="Arial" w:cs="Arial"/>
          <w:bCs/>
          <w:sz w:val="18"/>
          <w:szCs w:val="18"/>
        </w:rPr>
        <w:t>Акмолинская</w:t>
      </w:r>
      <w:proofErr w:type="spellEnd"/>
      <w:r w:rsidRPr="004F5FB7">
        <w:rPr>
          <w:rFonts w:ascii="Arial" w:hAnsi="Arial" w:cs="Arial"/>
          <w:bCs/>
          <w:sz w:val="18"/>
          <w:szCs w:val="18"/>
        </w:rPr>
        <w:t xml:space="preserve">, ул. Кубанская, ул. </w:t>
      </w:r>
      <w:proofErr w:type="spellStart"/>
      <w:r w:rsidRPr="004F5FB7">
        <w:rPr>
          <w:rFonts w:ascii="Arial" w:hAnsi="Arial" w:cs="Arial"/>
          <w:bCs/>
          <w:sz w:val="18"/>
          <w:szCs w:val="18"/>
        </w:rPr>
        <w:t>Фунтовское</w:t>
      </w:r>
      <w:proofErr w:type="spellEnd"/>
      <w:r w:rsidRPr="004F5FB7">
        <w:rPr>
          <w:rFonts w:ascii="Arial" w:hAnsi="Arial" w:cs="Arial"/>
          <w:bCs/>
          <w:sz w:val="18"/>
          <w:szCs w:val="18"/>
        </w:rPr>
        <w:t xml:space="preserve"> шоссе.</w:t>
      </w:r>
    </w:p>
    <w:p w:rsidR="004F5FB7" w:rsidRPr="004F5FB7" w:rsidRDefault="004F5FB7" w:rsidP="00DF4640">
      <w:pPr>
        <w:spacing w:after="0" w:line="240" w:lineRule="auto"/>
        <w:ind w:firstLine="684"/>
        <w:contextualSpacing/>
        <w:jc w:val="both"/>
        <w:rPr>
          <w:rFonts w:ascii="Arial" w:hAnsi="Arial" w:cs="Arial"/>
          <w:bCs/>
          <w:sz w:val="18"/>
          <w:szCs w:val="18"/>
        </w:rPr>
      </w:pPr>
      <w:r w:rsidRPr="004F5FB7">
        <w:rPr>
          <w:rFonts w:ascii="Arial" w:hAnsi="Arial" w:cs="Arial"/>
          <w:bCs/>
          <w:sz w:val="18"/>
          <w:szCs w:val="18"/>
        </w:rPr>
        <w:t xml:space="preserve">В связи с </w:t>
      </w:r>
      <w:proofErr w:type="gramStart"/>
      <w:r w:rsidRPr="004F5FB7">
        <w:rPr>
          <w:rFonts w:ascii="Arial" w:hAnsi="Arial" w:cs="Arial"/>
          <w:bCs/>
          <w:sz w:val="18"/>
          <w:szCs w:val="18"/>
        </w:rPr>
        <w:t>вышеизложенным</w:t>
      </w:r>
      <w:proofErr w:type="gramEnd"/>
      <w:r w:rsidRPr="004F5FB7">
        <w:rPr>
          <w:rFonts w:ascii="Arial" w:hAnsi="Arial" w:cs="Arial"/>
          <w:bCs/>
          <w:sz w:val="18"/>
          <w:szCs w:val="18"/>
        </w:rPr>
        <w:t xml:space="preserve">, учитывая социальную значимость пассажирских перевозок, необходимо своевременно производить текущий ремонт дорог, а также, при необходимости, капитальный ремонт.  </w:t>
      </w:r>
    </w:p>
    <w:p w:rsidR="004F5FB7" w:rsidRDefault="004F5FB7" w:rsidP="00DF4640">
      <w:pPr>
        <w:spacing w:after="0" w:line="240" w:lineRule="auto"/>
        <w:ind w:firstLine="684"/>
        <w:contextualSpacing/>
        <w:jc w:val="center"/>
        <w:rPr>
          <w:b/>
          <w:bCs/>
          <w:sz w:val="28"/>
          <w:szCs w:val="28"/>
        </w:rPr>
      </w:pPr>
    </w:p>
    <w:p w:rsidR="004F5FB7" w:rsidRDefault="004F5FB7" w:rsidP="00D6197C">
      <w:pPr>
        <w:spacing w:after="0" w:line="240" w:lineRule="auto"/>
        <w:ind w:firstLine="709"/>
        <w:contextualSpacing/>
        <w:rPr>
          <w:rFonts w:ascii="Arial" w:hAnsi="Arial" w:cs="Arial"/>
          <w:color w:val="000000"/>
          <w:sz w:val="18"/>
          <w:szCs w:val="18"/>
        </w:rPr>
      </w:pPr>
    </w:p>
    <w:p w:rsidR="00D6197C" w:rsidRDefault="00D6197C" w:rsidP="00D6197C">
      <w:pPr>
        <w:spacing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</w:p>
    <w:p w:rsidR="00DF4640" w:rsidRDefault="00DF4640" w:rsidP="00D6197C">
      <w:pPr>
        <w:spacing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</w:p>
    <w:p w:rsidR="00DF4640" w:rsidRDefault="00DF4640" w:rsidP="00D6197C">
      <w:pPr>
        <w:spacing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</w:p>
    <w:p w:rsidR="00DF4640" w:rsidRDefault="00DF4640" w:rsidP="00D6197C">
      <w:pPr>
        <w:spacing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</w:p>
    <w:p w:rsidR="00DF4640" w:rsidRDefault="00DF4640" w:rsidP="00D6197C">
      <w:pPr>
        <w:spacing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</w:p>
    <w:p w:rsidR="00DF4640" w:rsidRDefault="00DF4640" w:rsidP="00D6197C">
      <w:pPr>
        <w:spacing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</w:p>
    <w:p w:rsidR="00DF4640" w:rsidRDefault="00DF4640" w:rsidP="00D6197C">
      <w:pPr>
        <w:spacing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</w:p>
    <w:p w:rsidR="00DF4640" w:rsidRDefault="00DF4640" w:rsidP="00D6197C">
      <w:pPr>
        <w:spacing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</w:p>
    <w:p w:rsidR="00DF4640" w:rsidRDefault="00DF4640" w:rsidP="00D6197C">
      <w:pPr>
        <w:spacing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</w:p>
    <w:p w:rsidR="00DF4640" w:rsidRDefault="00DF4640" w:rsidP="00D6197C">
      <w:pPr>
        <w:spacing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</w:p>
    <w:p w:rsidR="00DF4640" w:rsidRDefault="00DF4640" w:rsidP="00D6197C">
      <w:pPr>
        <w:spacing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</w:p>
    <w:p w:rsidR="00DF4640" w:rsidRDefault="00DF4640" w:rsidP="00D6197C">
      <w:pPr>
        <w:spacing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</w:p>
    <w:p w:rsidR="00DF4640" w:rsidRDefault="00DF4640" w:rsidP="00D6197C">
      <w:pPr>
        <w:spacing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</w:p>
    <w:p w:rsidR="00DF4640" w:rsidRDefault="00DF4640" w:rsidP="00D6197C">
      <w:pPr>
        <w:spacing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</w:p>
    <w:p w:rsidR="00DF4640" w:rsidRDefault="00DF4640" w:rsidP="00D6197C">
      <w:pPr>
        <w:spacing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</w:p>
    <w:p w:rsidR="00DF4640" w:rsidRDefault="00DF4640" w:rsidP="00D6197C">
      <w:pPr>
        <w:spacing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</w:p>
    <w:p w:rsidR="00DF4640" w:rsidRDefault="00DF4640" w:rsidP="00D6197C">
      <w:pPr>
        <w:spacing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</w:p>
    <w:p w:rsidR="00DF4640" w:rsidRDefault="00DF4640" w:rsidP="00D6197C">
      <w:pPr>
        <w:spacing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</w:p>
    <w:p w:rsidR="00DF4640" w:rsidRDefault="00DF4640" w:rsidP="00D6197C">
      <w:pPr>
        <w:spacing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</w:p>
    <w:p w:rsidR="00DF4640" w:rsidRDefault="00DF4640" w:rsidP="00D6197C">
      <w:pPr>
        <w:spacing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</w:p>
    <w:p w:rsidR="00DF4640" w:rsidRDefault="00DF4640" w:rsidP="00D6197C">
      <w:pPr>
        <w:spacing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</w:p>
    <w:p w:rsidR="00DF4640" w:rsidRDefault="00DF4640" w:rsidP="00D6197C">
      <w:pPr>
        <w:spacing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</w:p>
    <w:p w:rsidR="00DF4640" w:rsidRDefault="00DF4640" w:rsidP="00D6197C">
      <w:pPr>
        <w:spacing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</w:p>
    <w:p w:rsidR="00DF4640" w:rsidRDefault="00DF4640" w:rsidP="00D6197C">
      <w:pPr>
        <w:spacing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</w:p>
    <w:p w:rsidR="00DF4640" w:rsidRDefault="00DF4640" w:rsidP="00D6197C">
      <w:pPr>
        <w:spacing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</w:p>
    <w:p w:rsidR="00DF4640" w:rsidRDefault="00DF4640" w:rsidP="00DF4640">
      <w:pPr>
        <w:spacing w:after="0" w:line="240" w:lineRule="auto"/>
        <w:ind w:firstLine="5812"/>
        <w:contextualSpacing/>
        <w:rPr>
          <w:rFonts w:ascii="Arial" w:hAnsi="Arial" w:cs="Arial"/>
          <w:sz w:val="18"/>
          <w:szCs w:val="18"/>
        </w:rPr>
      </w:pPr>
      <w:r w:rsidRPr="00DF4640">
        <w:rPr>
          <w:rFonts w:ascii="Arial" w:hAnsi="Arial" w:cs="Arial"/>
          <w:sz w:val="18"/>
          <w:szCs w:val="18"/>
        </w:rPr>
        <w:t>Приложение № 1 к Комплексной схеме</w:t>
      </w:r>
    </w:p>
    <w:p w:rsidR="00DF4640" w:rsidRDefault="00DF4640" w:rsidP="00DF4640">
      <w:pPr>
        <w:spacing w:after="0" w:line="240" w:lineRule="auto"/>
        <w:ind w:firstLine="5812"/>
        <w:contextualSpacing/>
        <w:rPr>
          <w:rFonts w:ascii="Arial" w:hAnsi="Arial" w:cs="Arial"/>
          <w:sz w:val="18"/>
          <w:szCs w:val="18"/>
        </w:rPr>
      </w:pPr>
      <w:r w:rsidRPr="00DF4640">
        <w:rPr>
          <w:rFonts w:ascii="Arial" w:hAnsi="Arial" w:cs="Arial"/>
          <w:sz w:val="18"/>
          <w:szCs w:val="18"/>
        </w:rPr>
        <w:t xml:space="preserve"> организации </w:t>
      </w:r>
      <w:proofErr w:type="gramStart"/>
      <w:r w:rsidRPr="00DF4640">
        <w:rPr>
          <w:rFonts w:ascii="Arial" w:hAnsi="Arial" w:cs="Arial"/>
          <w:sz w:val="18"/>
          <w:szCs w:val="18"/>
        </w:rPr>
        <w:t>транспортного</w:t>
      </w:r>
      <w:proofErr w:type="gramEnd"/>
      <w:r w:rsidRPr="00DF4640">
        <w:rPr>
          <w:rFonts w:ascii="Arial" w:hAnsi="Arial" w:cs="Arial"/>
          <w:sz w:val="18"/>
          <w:szCs w:val="18"/>
        </w:rPr>
        <w:t xml:space="preserve"> </w:t>
      </w:r>
    </w:p>
    <w:p w:rsidR="00DF4640" w:rsidRDefault="00DF4640" w:rsidP="00DF4640">
      <w:pPr>
        <w:spacing w:after="0" w:line="240" w:lineRule="auto"/>
        <w:ind w:firstLine="5812"/>
        <w:contextualSpacing/>
        <w:rPr>
          <w:rFonts w:ascii="Arial" w:hAnsi="Arial" w:cs="Arial"/>
          <w:sz w:val="18"/>
          <w:szCs w:val="18"/>
        </w:rPr>
      </w:pPr>
      <w:r w:rsidRPr="00DF4640">
        <w:rPr>
          <w:rFonts w:ascii="Arial" w:hAnsi="Arial" w:cs="Arial"/>
          <w:sz w:val="18"/>
          <w:szCs w:val="18"/>
        </w:rPr>
        <w:t xml:space="preserve">обслуживания населения </w:t>
      </w:r>
      <w:proofErr w:type="gramStart"/>
      <w:r w:rsidRPr="00DF4640">
        <w:rPr>
          <w:rFonts w:ascii="Arial" w:hAnsi="Arial" w:cs="Arial"/>
          <w:sz w:val="18"/>
          <w:szCs w:val="18"/>
        </w:rPr>
        <w:t>общественным</w:t>
      </w:r>
      <w:proofErr w:type="gramEnd"/>
    </w:p>
    <w:p w:rsidR="00DF4640" w:rsidRDefault="00DF4640" w:rsidP="00DF4640">
      <w:pPr>
        <w:spacing w:after="0" w:line="240" w:lineRule="auto"/>
        <w:ind w:firstLine="5812"/>
        <w:contextualSpacing/>
        <w:rPr>
          <w:rFonts w:ascii="Arial" w:hAnsi="Arial" w:cs="Arial"/>
          <w:sz w:val="18"/>
          <w:szCs w:val="18"/>
        </w:rPr>
      </w:pPr>
      <w:r w:rsidRPr="00DF4640">
        <w:rPr>
          <w:rFonts w:ascii="Arial" w:hAnsi="Arial" w:cs="Arial"/>
          <w:sz w:val="18"/>
          <w:szCs w:val="18"/>
        </w:rPr>
        <w:t xml:space="preserve"> транспортом, </w:t>
      </w:r>
      <w:proofErr w:type="gramStart"/>
      <w:r w:rsidRPr="00DF4640">
        <w:rPr>
          <w:rFonts w:ascii="Arial" w:hAnsi="Arial" w:cs="Arial"/>
          <w:sz w:val="18"/>
          <w:szCs w:val="18"/>
        </w:rPr>
        <w:t>учитывающей</w:t>
      </w:r>
      <w:proofErr w:type="gramEnd"/>
      <w:r w:rsidRPr="00DF4640">
        <w:rPr>
          <w:rFonts w:ascii="Arial" w:hAnsi="Arial" w:cs="Arial"/>
          <w:sz w:val="18"/>
          <w:szCs w:val="18"/>
        </w:rPr>
        <w:t>, в том числе,</w:t>
      </w:r>
    </w:p>
    <w:p w:rsidR="00DF4640" w:rsidRPr="00DF4640" w:rsidRDefault="00DF4640" w:rsidP="00DF4640">
      <w:pPr>
        <w:spacing w:after="0" w:line="240" w:lineRule="auto"/>
        <w:ind w:firstLine="5812"/>
        <w:contextualSpacing/>
        <w:rPr>
          <w:rFonts w:ascii="Arial" w:hAnsi="Arial" w:cs="Arial"/>
          <w:sz w:val="18"/>
          <w:szCs w:val="18"/>
        </w:rPr>
      </w:pPr>
      <w:r w:rsidRPr="00DF4640">
        <w:rPr>
          <w:rFonts w:ascii="Arial" w:hAnsi="Arial" w:cs="Arial"/>
          <w:sz w:val="18"/>
          <w:szCs w:val="18"/>
        </w:rPr>
        <w:t xml:space="preserve"> пригородные перевозки</w:t>
      </w:r>
    </w:p>
    <w:p w:rsidR="00DF4640" w:rsidRPr="00DF4640" w:rsidRDefault="00DF4640" w:rsidP="00DF4640">
      <w:pPr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</w:p>
    <w:p w:rsidR="00DF4640" w:rsidRPr="00DF4640" w:rsidRDefault="00DF4640" w:rsidP="00DF4640">
      <w:pPr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</w:p>
    <w:p w:rsidR="00DF4640" w:rsidRDefault="00DF4640" w:rsidP="00DF4640">
      <w:pPr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  <w:r w:rsidRPr="00DF4640">
        <w:rPr>
          <w:rFonts w:ascii="Arial" w:hAnsi="Arial" w:cs="Arial"/>
          <w:sz w:val="18"/>
          <w:szCs w:val="18"/>
        </w:rPr>
        <w:t xml:space="preserve">Схема дублирования муниципальных маршрутов регулярных перевозок </w:t>
      </w:r>
      <w:proofErr w:type="gramStart"/>
      <w:r w:rsidRPr="00DF4640">
        <w:rPr>
          <w:rFonts w:ascii="Arial" w:hAnsi="Arial" w:cs="Arial"/>
          <w:sz w:val="18"/>
          <w:szCs w:val="18"/>
        </w:rPr>
        <w:t>в</w:t>
      </w:r>
      <w:proofErr w:type="gramEnd"/>
      <w:r w:rsidRPr="00DF4640">
        <w:rPr>
          <w:rFonts w:ascii="Arial" w:hAnsi="Arial" w:cs="Arial"/>
          <w:sz w:val="18"/>
          <w:szCs w:val="18"/>
        </w:rPr>
        <w:t xml:space="preserve"> </w:t>
      </w:r>
    </w:p>
    <w:p w:rsidR="00DF4640" w:rsidRPr="00DF4640" w:rsidRDefault="00DF4640" w:rsidP="00DF4640">
      <w:pPr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  <w:r w:rsidRPr="00DF4640">
        <w:rPr>
          <w:rFonts w:ascii="Arial" w:hAnsi="Arial" w:cs="Arial"/>
          <w:sz w:val="18"/>
          <w:szCs w:val="18"/>
        </w:rPr>
        <w:t xml:space="preserve">муниципальном </w:t>
      </w:r>
      <w:proofErr w:type="gramStart"/>
      <w:r w:rsidRPr="00DF4640">
        <w:rPr>
          <w:rFonts w:ascii="Arial" w:hAnsi="Arial" w:cs="Arial"/>
          <w:sz w:val="18"/>
          <w:szCs w:val="18"/>
        </w:rPr>
        <w:t>образовании</w:t>
      </w:r>
      <w:proofErr w:type="gramEnd"/>
      <w:r w:rsidRPr="00DF4640">
        <w:rPr>
          <w:rFonts w:ascii="Arial" w:hAnsi="Arial" w:cs="Arial"/>
          <w:sz w:val="18"/>
          <w:szCs w:val="18"/>
        </w:rPr>
        <w:t xml:space="preserve"> «Город Астрахань»</w:t>
      </w:r>
    </w:p>
    <w:p w:rsidR="00DF4640" w:rsidRDefault="00DF4640" w:rsidP="00DF4640">
      <w:pPr>
        <w:jc w:val="center"/>
        <w:rPr>
          <w:rFonts w:ascii="Arial" w:hAnsi="Arial" w:cs="Arial"/>
          <w:sz w:val="28"/>
          <w:szCs w:val="28"/>
        </w:rPr>
      </w:pPr>
    </w:p>
    <w:p w:rsidR="00DF4640" w:rsidRDefault="00DF4640" w:rsidP="00DF4640">
      <w:pPr>
        <w:spacing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>
            <wp:extent cx="5362575" cy="6276975"/>
            <wp:effectExtent l="0" t="0" r="9525" b="9525"/>
            <wp:docPr id="1" name="Рисунок 1" descr="Картограмма дублирования (существующая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Картограмма дублирования (существующая)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424" t="14969" r="9457" b="85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2575" cy="627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4640" w:rsidRDefault="00DF4640" w:rsidP="00DF4640">
      <w:pPr>
        <w:ind w:left="4678"/>
        <w:jc w:val="center"/>
        <w:rPr>
          <w:sz w:val="28"/>
          <w:szCs w:val="26"/>
        </w:rPr>
      </w:pPr>
    </w:p>
    <w:p w:rsidR="00DF4640" w:rsidRDefault="00DF4640" w:rsidP="00DF4640">
      <w:pPr>
        <w:ind w:left="4678"/>
        <w:jc w:val="center"/>
        <w:rPr>
          <w:sz w:val="28"/>
          <w:szCs w:val="26"/>
        </w:rPr>
      </w:pPr>
    </w:p>
    <w:p w:rsidR="00DF4640" w:rsidRDefault="00DF4640" w:rsidP="00DF4640">
      <w:pPr>
        <w:ind w:left="4678"/>
        <w:jc w:val="center"/>
        <w:rPr>
          <w:sz w:val="28"/>
          <w:szCs w:val="26"/>
        </w:rPr>
      </w:pPr>
    </w:p>
    <w:p w:rsidR="00DF4640" w:rsidRDefault="00DF4640" w:rsidP="00DF4640">
      <w:pPr>
        <w:ind w:left="4678"/>
        <w:jc w:val="center"/>
        <w:rPr>
          <w:rFonts w:ascii="Arial" w:hAnsi="Arial" w:cs="Arial"/>
          <w:sz w:val="18"/>
          <w:szCs w:val="18"/>
        </w:rPr>
      </w:pPr>
    </w:p>
    <w:p w:rsidR="00DF4640" w:rsidRDefault="00DF4640" w:rsidP="00DF4640">
      <w:pPr>
        <w:spacing w:after="0" w:line="240" w:lineRule="auto"/>
        <w:ind w:firstLine="4962"/>
        <w:contextualSpacing/>
        <w:rPr>
          <w:rFonts w:ascii="Arial" w:hAnsi="Arial" w:cs="Arial"/>
          <w:sz w:val="18"/>
          <w:szCs w:val="18"/>
        </w:rPr>
      </w:pPr>
      <w:r w:rsidRPr="00DF4640">
        <w:rPr>
          <w:rFonts w:ascii="Arial" w:hAnsi="Arial" w:cs="Arial"/>
          <w:sz w:val="18"/>
          <w:szCs w:val="18"/>
        </w:rPr>
        <w:lastRenderedPageBreak/>
        <w:t xml:space="preserve">Приложение № 2 к Комплексной схеме </w:t>
      </w:r>
    </w:p>
    <w:p w:rsidR="00DF4640" w:rsidRDefault="00DF4640" w:rsidP="00DF4640">
      <w:pPr>
        <w:spacing w:after="0" w:line="240" w:lineRule="auto"/>
        <w:ind w:firstLine="4962"/>
        <w:contextualSpacing/>
        <w:rPr>
          <w:rFonts w:ascii="Arial" w:hAnsi="Arial" w:cs="Arial"/>
          <w:sz w:val="18"/>
          <w:szCs w:val="18"/>
        </w:rPr>
      </w:pPr>
      <w:r w:rsidRPr="00DF4640">
        <w:rPr>
          <w:rFonts w:ascii="Arial" w:hAnsi="Arial" w:cs="Arial"/>
          <w:sz w:val="18"/>
          <w:szCs w:val="18"/>
        </w:rPr>
        <w:t xml:space="preserve">организации </w:t>
      </w:r>
      <w:proofErr w:type="gramStart"/>
      <w:r w:rsidRPr="00DF4640">
        <w:rPr>
          <w:rFonts w:ascii="Arial" w:hAnsi="Arial" w:cs="Arial"/>
          <w:sz w:val="18"/>
          <w:szCs w:val="18"/>
        </w:rPr>
        <w:t>транспортного</w:t>
      </w:r>
      <w:proofErr w:type="gramEnd"/>
      <w:r w:rsidRPr="00DF4640">
        <w:rPr>
          <w:rFonts w:ascii="Arial" w:hAnsi="Arial" w:cs="Arial"/>
          <w:sz w:val="18"/>
          <w:szCs w:val="18"/>
        </w:rPr>
        <w:t xml:space="preserve"> </w:t>
      </w:r>
    </w:p>
    <w:p w:rsidR="00DF4640" w:rsidRDefault="00DF4640" w:rsidP="00DF4640">
      <w:pPr>
        <w:spacing w:after="0" w:line="240" w:lineRule="auto"/>
        <w:ind w:firstLine="4962"/>
        <w:contextualSpacing/>
        <w:rPr>
          <w:rFonts w:ascii="Arial" w:hAnsi="Arial" w:cs="Arial"/>
          <w:sz w:val="18"/>
          <w:szCs w:val="18"/>
        </w:rPr>
      </w:pPr>
      <w:r w:rsidRPr="00DF4640">
        <w:rPr>
          <w:rFonts w:ascii="Arial" w:hAnsi="Arial" w:cs="Arial"/>
          <w:sz w:val="18"/>
          <w:szCs w:val="18"/>
        </w:rPr>
        <w:t xml:space="preserve">обслуживания населения </w:t>
      </w:r>
      <w:proofErr w:type="gramStart"/>
      <w:r w:rsidRPr="00DF4640">
        <w:rPr>
          <w:rFonts w:ascii="Arial" w:hAnsi="Arial" w:cs="Arial"/>
          <w:sz w:val="18"/>
          <w:szCs w:val="18"/>
        </w:rPr>
        <w:t>общественным</w:t>
      </w:r>
      <w:proofErr w:type="gramEnd"/>
    </w:p>
    <w:p w:rsidR="00DF4640" w:rsidRPr="00DF4640" w:rsidRDefault="00DF4640" w:rsidP="00DF4640">
      <w:pPr>
        <w:spacing w:after="0" w:line="240" w:lineRule="auto"/>
        <w:ind w:left="4962"/>
        <w:contextualSpacing/>
        <w:rPr>
          <w:rFonts w:ascii="Arial" w:hAnsi="Arial" w:cs="Arial"/>
          <w:sz w:val="18"/>
          <w:szCs w:val="18"/>
        </w:rPr>
      </w:pPr>
      <w:r w:rsidRPr="00DF4640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DF4640">
        <w:rPr>
          <w:rFonts w:ascii="Arial" w:hAnsi="Arial" w:cs="Arial"/>
          <w:sz w:val="18"/>
          <w:szCs w:val="18"/>
        </w:rPr>
        <w:t>транспортом, учитывающей, в том числе, пригородные перевозки</w:t>
      </w:r>
      <w:proofErr w:type="gramEnd"/>
    </w:p>
    <w:p w:rsidR="00DF4640" w:rsidRDefault="00DF4640" w:rsidP="00DF4640">
      <w:pPr>
        <w:ind w:firstLine="4962"/>
        <w:rPr>
          <w:rFonts w:ascii="Arial" w:hAnsi="Arial" w:cs="Arial"/>
          <w:sz w:val="18"/>
          <w:szCs w:val="18"/>
        </w:rPr>
      </w:pPr>
    </w:p>
    <w:p w:rsidR="00DF4640" w:rsidRPr="00DF4640" w:rsidRDefault="00DF4640" w:rsidP="00DF4640">
      <w:pPr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  <w:r w:rsidRPr="00DF4640">
        <w:rPr>
          <w:rFonts w:ascii="Arial" w:hAnsi="Arial" w:cs="Arial"/>
          <w:sz w:val="18"/>
          <w:szCs w:val="18"/>
        </w:rPr>
        <w:t xml:space="preserve">Картограмма интенсивности общественного транспорта на муниципальных маршрутах регулярных перевозок в муниципальном образовании </w:t>
      </w:r>
    </w:p>
    <w:p w:rsidR="00DF4640" w:rsidRPr="00DF4640" w:rsidRDefault="00DF4640" w:rsidP="00DF4640">
      <w:pPr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  <w:r w:rsidRPr="00DF4640">
        <w:rPr>
          <w:rFonts w:ascii="Arial" w:hAnsi="Arial" w:cs="Arial"/>
          <w:sz w:val="18"/>
          <w:szCs w:val="18"/>
        </w:rPr>
        <w:t>«Город Астрахань»</w:t>
      </w:r>
    </w:p>
    <w:p w:rsidR="00DF4640" w:rsidRDefault="00DF4640" w:rsidP="00DF4640">
      <w:pPr>
        <w:jc w:val="center"/>
        <w:rPr>
          <w:rFonts w:ascii="Arial" w:hAnsi="Arial" w:cs="Arial"/>
          <w:sz w:val="28"/>
          <w:szCs w:val="28"/>
        </w:rPr>
      </w:pPr>
    </w:p>
    <w:p w:rsidR="00DF4640" w:rsidRDefault="00DF4640" w:rsidP="00DF4640">
      <w:pPr>
        <w:spacing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362575" cy="6219825"/>
            <wp:effectExtent l="0" t="0" r="9525" b="9525"/>
            <wp:docPr id="13" name="Рисунок 13" descr="Интенсивность потоков (существующая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Интенсивность потоков (существующая)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221" t="14436" r="9409" b="58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2575" cy="621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4640" w:rsidRDefault="00DF4640" w:rsidP="00DF4640">
      <w:pPr>
        <w:spacing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</w:p>
    <w:p w:rsidR="00DF4640" w:rsidRDefault="00DF4640" w:rsidP="00DF4640">
      <w:pPr>
        <w:ind w:left="4678"/>
        <w:jc w:val="center"/>
        <w:rPr>
          <w:sz w:val="28"/>
          <w:szCs w:val="26"/>
        </w:rPr>
      </w:pPr>
    </w:p>
    <w:p w:rsidR="00DF4640" w:rsidRDefault="00DF4640" w:rsidP="00DF4640">
      <w:pPr>
        <w:ind w:left="4678"/>
        <w:jc w:val="center"/>
        <w:rPr>
          <w:sz w:val="28"/>
          <w:szCs w:val="26"/>
        </w:rPr>
      </w:pPr>
    </w:p>
    <w:p w:rsidR="00DF4640" w:rsidRDefault="00DF4640" w:rsidP="00DF4640">
      <w:pPr>
        <w:ind w:left="4678"/>
        <w:jc w:val="center"/>
        <w:rPr>
          <w:sz w:val="28"/>
          <w:szCs w:val="26"/>
        </w:rPr>
      </w:pPr>
    </w:p>
    <w:p w:rsidR="00DF4640" w:rsidRDefault="00DF4640" w:rsidP="00DF4640">
      <w:pPr>
        <w:spacing w:after="0" w:line="240" w:lineRule="auto"/>
        <w:ind w:left="5245"/>
        <w:contextualSpacing/>
        <w:rPr>
          <w:rFonts w:ascii="Arial" w:hAnsi="Arial" w:cs="Arial"/>
          <w:sz w:val="18"/>
          <w:szCs w:val="18"/>
        </w:rPr>
      </w:pPr>
      <w:r w:rsidRPr="00DF4640">
        <w:rPr>
          <w:rFonts w:ascii="Arial" w:hAnsi="Arial" w:cs="Arial"/>
          <w:sz w:val="18"/>
          <w:szCs w:val="18"/>
        </w:rPr>
        <w:lastRenderedPageBreak/>
        <w:t xml:space="preserve">Приложение № 3 к Комплексной схеме </w:t>
      </w:r>
    </w:p>
    <w:p w:rsidR="00DF4640" w:rsidRDefault="00DF4640" w:rsidP="00DF4640">
      <w:pPr>
        <w:spacing w:after="0" w:line="240" w:lineRule="auto"/>
        <w:ind w:left="5245"/>
        <w:contextualSpacing/>
        <w:rPr>
          <w:rFonts w:ascii="Arial" w:hAnsi="Arial" w:cs="Arial"/>
          <w:sz w:val="18"/>
          <w:szCs w:val="18"/>
        </w:rPr>
      </w:pPr>
      <w:r w:rsidRPr="00DF4640">
        <w:rPr>
          <w:rFonts w:ascii="Arial" w:hAnsi="Arial" w:cs="Arial"/>
          <w:sz w:val="18"/>
          <w:szCs w:val="18"/>
        </w:rPr>
        <w:t xml:space="preserve">организации </w:t>
      </w:r>
      <w:proofErr w:type="gramStart"/>
      <w:r w:rsidRPr="00DF4640">
        <w:rPr>
          <w:rFonts w:ascii="Arial" w:hAnsi="Arial" w:cs="Arial"/>
          <w:sz w:val="18"/>
          <w:szCs w:val="18"/>
        </w:rPr>
        <w:t>транспортного</w:t>
      </w:r>
      <w:proofErr w:type="gramEnd"/>
    </w:p>
    <w:p w:rsidR="00DF4640" w:rsidRDefault="00DF4640" w:rsidP="00DF4640">
      <w:pPr>
        <w:spacing w:after="0" w:line="240" w:lineRule="auto"/>
        <w:ind w:left="5245"/>
        <w:contextualSpacing/>
        <w:rPr>
          <w:rFonts w:ascii="Arial" w:hAnsi="Arial" w:cs="Arial"/>
          <w:sz w:val="18"/>
          <w:szCs w:val="18"/>
        </w:rPr>
      </w:pPr>
      <w:r w:rsidRPr="00DF4640">
        <w:rPr>
          <w:rFonts w:ascii="Arial" w:hAnsi="Arial" w:cs="Arial"/>
          <w:sz w:val="18"/>
          <w:szCs w:val="18"/>
        </w:rPr>
        <w:t xml:space="preserve"> обслуживания населения </w:t>
      </w:r>
      <w:proofErr w:type="gramStart"/>
      <w:r w:rsidRPr="00DF4640">
        <w:rPr>
          <w:rFonts w:ascii="Arial" w:hAnsi="Arial" w:cs="Arial"/>
          <w:sz w:val="18"/>
          <w:szCs w:val="18"/>
        </w:rPr>
        <w:t>общественным</w:t>
      </w:r>
      <w:proofErr w:type="gramEnd"/>
      <w:r w:rsidRPr="00DF4640">
        <w:rPr>
          <w:rFonts w:ascii="Arial" w:hAnsi="Arial" w:cs="Arial"/>
          <w:sz w:val="18"/>
          <w:szCs w:val="18"/>
        </w:rPr>
        <w:t xml:space="preserve"> </w:t>
      </w:r>
    </w:p>
    <w:p w:rsidR="00DF4640" w:rsidRDefault="00DF4640" w:rsidP="00DF4640">
      <w:pPr>
        <w:spacing w:after="0" w:line="240" w:lineRule="auto"/>
        <w:ind w:left="5245"/>
        <w:contextualSpacing/>
        <w:rPr>
          <w:rFonts w:ascii="Arial" w:hAnsi="Arial" w:cs="Arial"/>
          <w:sz w:val="18"/>
          <w:szCs w:val="18"/>
        </w:rPr>
      </w:pPr>
      <w:r w:rsidRPr="00DF4640">
        <w:rPr>
          <w:rFonts w:ascii="Arial" w:hAnsi="Arial" w:cs="Arial"/>
          <w:sz w:val="18"/>
          <w:szCs w:val="18"/>
        </w:rPr>
        <w:t xml:space="preserve">транспортом, </w:t>
      </w:r>
      <w:proofErr w:type="gramStart"/>
      <w:r w:rsidRPr="00DF4640">
        <w:rPr>
          <w:rFonts w:ascii="Arial" w:hAnsi="Arial" w:cs="Arial"/>
          <w:sz w:val="18"/>
          <w:szCs w:val="18"/>
        </w:rPr>
        <w:t>учитывающей</w:t>
      </w:r>
      <w:proofErr w:type="gramEnd"/>
      <w:r w:rsidRPr="00DF4640">
        <w:rPr>
          <w:rFonts w:ascii="Arial" w:hAnsi="Arial" w:cs="Arial"/>
          <w:sz w:val="18"/>
          <w:szCs w:val="18"/>
        </w:rPr>
        <w:t>, в том числе,</w:t>
      </w:r>
    </w:p>
    <w:p w:rsidR="00DF4640" w:rsidRPr="00DF4640" w:rsidRDefault="00DF4640" w:rsidP="00DF4640">
      <w:pPr>
        <w:spacing w:after="0" w:line="240" w:lineRule="auto"/>
        <w:ind w:left="5245"/>
        <w:contextualSpacing/>
        <w:rPr>
          <w:rFonts w:ascii="Arial" w:hAnsi="Arial" w:cs="Arial"/>
          <w:sz w:val="18"/>
          <w:szCs w:val="18"/>
        </w:rPr>
      </w:pPr>
      <w:r w:rsidRPr="00DF4640">
        <w:rPr>
          <w:rFonts w:ascii="Arial" w:hAnsi="Arial" w:cs="Arial"/>
          <w:sz w:val="18"/>
          <w:szCs w:val="18"/>
        </w:rPr>
        <w:t xml:space="preserve"> пригородные перевозки</w:t>
      </w:r>
    </w:p>
    <w:p w:rsidR="00DF4640" w:rsidRPr="00DF4640" w:rsidRDefault="00DF4640" w:rsidP="00DF4640">
      <w:pPr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</w:p>
    <w:p w:rsidR="00DF4640" w:rsidRPr="00DF4640" w:rsidRDefault="00DF4640" w:rsidP="00DF4640">
      <w:pPr>
        <w:spacing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  <w:r w:rsidRPr="00DF4640">
        <w:rPr>
          <w:rFonts w:ascii="Arial" w:hAnsi="Arial" w:cs="Arial"/>
          <w:sz w:val="18"/>
          <w:szCs w:val="18"/>
        </w:rPr>
        <w:t>Графическое изображение Комплексной схемы организации транспортного обслуживания населения общественным транспортом</w:t>
      </w:r>
    </w:p>
    <w:p w:rsidR="00DF4640" w:rsidRDefault="00DF4640" w:rsidP="00DF4640">
      <w:pPr>
        <w:jc w:val="center"/>
        <w:rPr>
          <w:rFonts w:ascii="Arial" w:hAnsi="Arial" w:cs="Arial"/>
          <w:sz w:val="28"/>
          <w:szCs w:val="28"/>
        </w:rPr>
      </w:pPr>
    </w:p>
    <w:p w:rsidR="00DF4640" w:rsidRDefault="00DF4640" w:rsidP="00DF4640">
      <w:pPr>
        <w:spacing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381625" cy="6915150"/>
            <wp:effectExtent l="0" t="0" r="9525" b="0"/>
            <wp:docPr id="14" name="Рисунок 14" descr="Безымянны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Безымянный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1625" cy="691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4640" w:rsidRDefault="00DF4640" w:rsidP="00DF4640">
      <w:pPr>
        <w:ind w:left="4678"/>
        <w:jc w:val="center"/>
        <w:rPr>
          <w:sz w:val="28"/>
          <w:szCs w:val="26"/>
        </w:rPr>
      </w:pPr>
    </w:p>
    <w:p w:rsidR="00DF4640" w:rsidRDefault="00DF4640" w:rsidP="00DF4640">
      <w:pPr>
        <w:ind w:left="4678"/>
        <w:jc w:val="center"/>
        <w:rPr>
          <w:sz w:val="28"/>
          <w:szCs w:val="26"/>
        </w:rPr>
      </w:pPr>
    </w:p>
    <w:p w:rsidR="00DF4640" w:rsidRDefault="00DF4640" w:rsidP="00DF4640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DF4640" w:rsidRDefault="00DF4640" w:rsidP="00DF4640">
      <w:pPr>
        <w:spacing w:after="0" w:line="240" w:lineRule="auto"/>
        <w:ind w:left="5529"/>
        <w:contextualSpacing/>
        <w:rPr>
          <w:rFonts w:ascii="Arial" w:hAnsi="Arial" w:cs="Arial"/>
          <w:sz w:val="18"/>
          <w:szCs w:val="18"/>
        </w:rPr>
      </w:pPr>
      <w:r w:rsidRPr="00DF4640">
        <w:rPr>
          <w:rFonts w:ascii="Arial" w:hAnsi="Arial" w:cs="Arial"/>
          <w:sz w:val="18"/>
          <w:szCs w:val="18"/>
        </w:rPr>
        <w:lastRenderedPageBreak/>
        <w:t xml:space="preserve">Приложение № 4 к Комплексной схеме организации </w:t>
      </w:r>
      <w:proofErr w:type="gramStart"/>
      <w:r w:rsidRPr="00DF4640">
        <w:rPr>
          <w:rFonts w:ascii="Arial" w:hAnsi="Arial" w:cs="Arial"/>
          <w:sz w:val="18"/>
          <w:szCs w:val="18"/>
        </w:rPr>
        <w:t>транспортного</w:t>
      </w:r>
      <w:proofErr w:type="gramEnd"/>
    </w:p>
    <w:p w:rsidR="00DF4640" w:rsidRPr="00DF4640" w:rsidRDefault="00DF4640" w:rsidP="00DF4640">
      <w:pPr>
        <w:spacing w:after="0" w:line="240" w:lineRule="auto"/>
        <w:ind w:left="5529"/>
        <w:contextualSpacing/>
        <w:rPr>
          <w:rFonts w:ascii="Arial" w:hAnsi="Arial" w:cs="Arial"/>
          <w:sz w:val="18"/>
          <w:szCs w:val="18"/>
        </w:rPr>
      </w:pPr>
      <w:r w:rsidRPr="00DF4640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DF4640">
        <w:rPr>
          <w:rFonts w:ascii="Arial" w:hAnsi="Arial" w:cs="Arial"/>
          <w:sz w:val="18"/>
          <w:szCs w:val="18"/>
        </w:rPr>
        <w:t>обслуживания населения общественным транспортом, учитывающей, в том числе, пригородные перевозки</w:t>
      </w:r>
      <w:proofErr w:type="gramEnd"/>
    </w:p>
    <w:p w:rsidR="00DF4640" w:rsidRDefault="00DF4640" w:rsidP="00DF4640">
      <w:pPr>
        <w:rPr>
          <w:rFonts w:ascii="Arial" w:hAnsi="Arial" w:cs="Arial"/>
          <w:sz w:val="18"/>
          <w:szCs w:val="18"/>
        </w:rPr>
      </w:pPr>
    </w:p>
    <w:p w:rsidR="00DF4640" w:rsidRPr="00DF4640" w:rsidRDefault="00DF4640" w:rsidP="00DF4640">
      <w:pPr>
        <w:rPr>
          <w:rFonts w:ascii="Arial" w:hAnsi="Arial" w:cs="Arial"/>
          <w:sz w:val="18"/>
          <w:szCs w:val="18"/>
        </w:rPr>
      </w:pPr>
      <w:r w:rsidRPr="00DF4640">
        <w:rPr>
          <w:rFonts w:ascii="Arial" w:hAnsi="Arial" w:cs="Arial"/>
          <w:sz w:val="18"/>
          <w:szCs w:val="18"/>
        </w:rPr>
        <w:t>Схема маршрутов, проходящих через основные объекты социальной инфраструктуры города Астрахань</w:t>
      </w:r>
    </w:p>
    <w:p w:rsidR="00DF4640" w:rsidRPr="00D6197C" w:rsidRDefault="00DF4640" w:rsidP="00DF4640">
      <w:pPr>
        <w:spacing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667375" cy="6877050"/>
            <wp:effectExtent l="0" t="0" r="9525" b="0"/>
            <wp:docPr id="15" name="Рисунок 15" descr="Инвалиды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Инвалиды (1)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253" t="29048" r="15199" b="155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375" cy="687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F4640" w:rsidRPr="00D6197C" w:rsidSect="00585422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0F7D" w:rsidRDefault="00CE0F7D">
      <w:pPr>
        <w:spacing w:after="0" w:line="240" w:lineRule="auto"/>
      </w:pPr>
      <w:r>
        <w:separator/>
      </w:r>
    </w:p>
  </w:endnote>
  <w:endnote w:type="continuationSeparator" w:id="0">
    <w:p w:rsidR="00CE0F7D" w:rsidRDefault="00CE0F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0F7D" w:rsidRDefault="00CE0F7D">
      <w:pPr>
        <w:spacing w:after="0" w:line="240" w:lineRule="auto"/>
      </w:pPr>
      <w:r>
        <w:separator/>
      </w:r>
    </w:p>
  </w:footnote>
  <w:footnote w:type="continuationSeparator" w:id="0">
    <w:p w:rsidR="00CE0F7D" w:rsidRDefault="00CE0F7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F6FB4"/>
    <w:multiLevelType w:val="multilevel"/>
    <w:tmpl w:val="D9BCB410"/>
    <w:lvl w:ilvl="0">
      <w:start w:val="2"/>
      <w:numFmt w:val="upperRoman"/>
      <w:lvlText w:val="%1."/>
      <w:lvlJc w:val="left"/>
      <w:rPr>
        <w:rFonts w:ascii="Arial" w:eastAsia="Times New Roman" w:hAnsi="Arial" w:cs="Arial" w:hint="default"/>
        <w:b/>
        <w:bCs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53F4DEA"/>
    <w:multiLevelType w:val="multilevel"/>
    <w:tmpl w:val="0C22DC7A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08B2898"/>
    <w:multiLevelType w:val="multilevel"/>
    <w:tmpl w:val="286408A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4F01261"/>
    <w:multiLevelType w:val="multilevel"/>
    <w:tmpl w:val="6AC2154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70122597"/>
    <w:multiLevelType w:val="multilevel"/>
    <w:tmpl w:val="A2B45024"/>
    <w:lvl w:ilvl="0">
      <w:start w:val="1"/>
      <w:numFmt w:val="upperRoman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DCC46F8"/>
    <w:multiLevelType w:val="multilevel"/>
    <w:tmpl w:val="8BE681E0"/>
    <w:lvl w:ilvl="0">
      <w:start w:val="1"/>
      <w:numFmt w:val="decimal"/>
      <w:lvlText w:val="2.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5C2"/>
    <w:rsid w:val="00022360"/>
    <w:rsid w:val="001668F8"/>
    <w:rsid w:val="001B31EC"/>
    <w:rsid w:val="004645C2"/>
    <w:rsid w:val="004F5FB7"/>
    <w:rsid w:val="00585422"/>
    <w:rsid w:val="0069584A"/>
    <w:rsid w:val="00984FF0"/>
    <w:rsid w:val="00A027CF"/>
    <w:rsid w:val="00A1161C"/>
    <w:rsid w:val="00A207B3"/>
    <w:rsid w:val="00CE0F7D"/>
    <w:rsid w:val="00D6197C"/>
    <w:rsid w:val="00DF4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F5FB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F5FB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">
    <w:name w:val="Body text_"/>
    <w:basedOn w:val="a0"/>
    <w:link w:val="31"/>
    <w:rsid w:val="00585422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Heading2Spacing0pt">
    <w:name w:val="Heading #2 + Spacing 0 pt"/>
    <w:basedOn w:val="a0"/>
    <w:rsid w:val="00585422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en-US"/>
    </w:rPr>
  </w:style>
  <w:style w:type="paragraph" w:customStyle="1" w:styleId="31">
    <w:name w:val="Основной текст3"/>
    <w:basedOn w:val="a"/>
    <w:link w:val="Bodytext"/>
    <w:rsid w:val="00585422"/>
    <w:pPr>
      <w:widowControl w:val="0"/>
      <w:shd w:val="clear" w:color="auto" w:fill="FFFFFF"/>
      <w:spacing w:before="180" w:after="0" w:line="490" w:lineRule="exact"/>
      <w:ind w:hanging="360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styleId="a3">
    <w:name w:val="No Spacing"/>
    <w:uiPriority w:val="1"/>
    <w:qFormat/>
    <w:rsid w:val="00585422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1">
    <w:name w:val="Основной текст1"/>
    <w:basedOn w:val="Bodytext"/>
    <w:rsid w:val="005854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single"/>
      <w:shd w:val="clear" w:color="auto" w:fill="FFFFFF"/>
      <w:lang w:val="ru-RU"/>
    </w:rPr>
  </w:style>
  <w:style w:type="character" w:customStyle="1" w:styleId="32">
    <w:name w:val="Оглавление 3 Знак"/>
    <w:basedOn w:val="a0"/>
    <w:link w:val="33"/>
    <w:rsid w:val="001B31EC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styleId="33">
    <w:name w:val="toc 3"/>
    <w:basedOn w:val="a"/>
    <w:link w:val="32"/>
    <w:autoRedefine/>
    <w:rsid w:val="001B31EC"/>
    <w:pPr>
      <w:widowControl w:val="0"/>
      <w:shd w:val="clear" w:color="auto" w:fill="FFFFFF"/>
      <w:spacing w:before="360" w:after="0" w:line="314" w:lineRule="exact"/>
      <w:jc w:val="both"/>
    </w:pPr>
    <w:rPr>
      <w:rFonts w:ascii="Times New Roman" w:eastAsia="Times New Roman" w:hAnsi="Times New Roman" w:cs="Times New Roman"/>
      <w:sz w:val="27"/>
      <w:szCs w:val="27"/>
    </w:rPr>
  </w:style>
  <w:style w:type="character" w:customStyle="1" w:styleId="BodytextExact">
    <w:name w:val="Body text Exact"/>
    <w:basedOn w:val="a0"/>
    <w:rsid w:val="00D6197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"/>
      <w:sz w:val="26"/>
      <w:szCs w:val="26"/>
      <w:u w:val="none"/>
    </w:rPr>
  </w:style>
  <w:style w:type="character" w:customStyle="1" w:styleId="BodytextGaramond15ptItalicSpacing0ptExact">
    <w:name w:val="Body text + Garamond;15 pt;Italic;Spacing 0 pt Exact"/>
    <w:basedOn w:val="Bodytext"/>
    <w:rsid w:val="00D6197C"/>
    <w:rPr>
      <w:rFonts w:ascii="Garamond" w:eastAsia="Garamond" w:hAnsi="Garamond" w:cs="Garamond"/>
      <w:b w:val="0"/>
      <w:bCs w:val="0"/>
      <w:i/>
      <w:iCs/>
      <w:smallCaps w:val="0"/>
      <w:strike w:val="0"/>
      <w:color w:val="000000"/>
      <w:spacing w:val="-18"/>
      <w:w w:val="100"/>
      <w:position w:val="0"/>
      <w:sz w:val="30"/>
      <w:szCs w:val="30"/>
      <w:u w:val="none"/>
      <w:shd w:val="clear" w:color="auto" w:fill="FFFFFF"/>
      <w:lang w:val="ru-RU"/>
    </w:rPr>
  </w:style>
  <w:style w:type="character" w:customStyle="1" w:styleId="Heading32">
    <w:name w:val="Heading #3 (2)_"/>
    <w:basedOn w:val="a0"/>
    <w:link w:val="Heading320"/>
    <w:rsid w:val="00D6197C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Heading320">
    <w:name w:val="Heading #3 (2)"/>
    <w:basedOn w:val="a"/>
    <w:link w:val="Heading32"/>
    <w:rsid w:val="00D6197C"/>
    <w:pPr>
      <w:widowControl w:val="0"/>
      <w:shd w:val="clear" w:color="auto" w:fill="FFFFFF"/>
      <w:spacing w:after="360" w:line="0" w:lineRule="atLeast"/>
      <w:jc w:val="center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Bodytext5">
    <w:name w:val="Body text (5)_"/>
    <w:basedOn w:val="a0"/>
    <w:link w:val="Bodytext50"/>
    <w:rsid w:val="00D6197C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21">
    <w:name w:val="Основной текст2"/>
    <w:basedOn w:val="Bodytext"/>
    <w:rsid w:val="00D6197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character" w:customStyle="1" w:styleId="Bodytext125pt">
    <w:name w:val="Body text + 12;5 pt"/>
    <w:basedOn w:val="Bodytext"/>
    <w:rsid w:val="00D6197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shd w:val="clear" w:color="auto" w:fill="FFFFFF"/>
      <w:lang w:val="ru-RU"/>
    </w:rPr>
  </w:style>
  <w:style w:type="character" w:customStyle="1" w:styleId="Tablecaption">
    <w:name w:val="Table caption_"/>
    <w:basedOn w:val="a0"/>
    <w:link w:val="Tablecaption0"/>
    <w:rsid w:val="00D6197C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Bodytext11ptBold">
    <w:name w:val="Body text + 11 pt;Bold"/>
    <w:basedOn w:val="Bodytext"/>
    <w:rsid w:val="00D6197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/>
    </w:rPr>
  </w:style>
  <w:style w:type="character" w:customStyle="1" w:styleId="Bodytext6">
    <w:name w:val="Body text (6)_"/>
    <w:basedOn w:val="a0"/>
    <w:link w:val="Bodytext60"/>
    <w:rsid w:val="00D6197C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Bodytext6115ptSpacing1pt">
    <w:name w:val="Body text (6) + 11;5 pt;Spacing 1 pt"/>
    <w:basedOn w:val="Bodytext6"/>
    <w:rsid w:val="00D6197C"/>
    <w:rPr>
      <w:rFonts w:ascii="Times New Roman" w:eastAsia="Times New Roman" w:hAnsi="Times New Roman" w:cs="Times New Roman"/>
      <w:color w:val="000000"/>
      <w:spacing w:val="2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BodytextBold">
    <w:name w:val="Body text + Bold"/>
    <w:basedOn w:val="Bodytext"/>
    <w:rsid w:val="00D6197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paragraph" w:customStyle="1" w:styleId="Bodytext50">
    <w:name w:val="Body text (5)"/>
    <w:basedOn w:val="a"/>
    <w:link w:val="Bodytext5"/>
    <w:rsid w:val="00D6197C"/>
    <w:pPr>
      <w:widowControl w:val="0"/>
      <w:shd w:val="clear" w:color="auto" w:fill="FFFFFF"/>
      <w:spacing w:after="60" w:line="0" w:lineRule="atLeast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Tablecaption0">
    <w:name w:val="Table caption"/>
    <w:basedOn w:val="a"/>
    <w:link w:val="Tablecaption"/>
    <w:rsid w:val="00D6197C"/>
    <w:pPr>
      <w:widowControl w:val="0"/>
      <w:shd w:val="clear" w:color="auto" w:fill="FFFFFF"/>
      <w:spacing w:after="0" w:line="317" w:lineRule="exact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Bodytext60">
    <w:name w:val="Body text (6)"/>
    <w:basedOn w:val="a"/>
    <w:link w:val="Bodytext6"/>
    <w:rsid w:val="00D6197C"/>
    <w:pPr>
      <w:widowControl w:val="0"/>
      <w:shd w:val="clear" w:color="auto" w:fill="FFFFFF"/>
      <w:spacing w:before="420" w:after="0" w:line="319" w:lineRule="exact"/>
      <w:ind w:firstLine="700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styleId="a4">
    <w:name w:val="Balloon Text"/>
    <w:basedOn w:val="a"/>
    <w:link w:val="a5"/>
    <w:uiPriority w:val="99"/>
    <w:semiHidden/>
    <w:unhideWhenUsed/>
    <w:rsid w:val="00D619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6197C"/>
    <w:rPr>
      <w:rFonts w:ascii="Tahoma" w:hAnsi="Tahoma" w:cs="Tahoma"/>
      <w:sz w:val="16"/>
      <w:szCs w:val="16"/>
    </w:rPr>
  </w:style>
  <w:style w:type="paragraph" w:customStyle="1" w:styleId="-3">
    <w:name w:val="О-3"/>
    <w:basedOn w:val="3"/>
    <w:link w:val="-30"/>
    <w:qFormat/>
    <w:rsid w:val="004F5FB7"/>
    <w:pPr>
      <w:keepLines w:val="0"/>
      <w:spacing w:before="120" w:after="120" w:line="240" w:lineRule="auto"/>
      <w:ind w:left="709"/>
      <w:jc w:val="both"/>
    </w:pPr>
    <w:rPr>
      <w:rFonts w:ascii="Cambria" w:eastAsia="Times New Roman" w:hAnsi="Cambria" w:cs="Arial"/>
      <w:b w:val="0"/>
      <w:color w:val="auto"/>
      <w:sz w:val="28"/>
      <w:szCs w:val="28"/>
      <w:lang w:eastAsia="ru-RU"/>
    </w:rPr>
  </w:style>
  <w:style w:type="character" w:customStyle="1" w:styleId="-30">
    <w:name w:val="О-3 Знак"/>
    <w:link w:val="-3"/>
    <w:rsid w:val="004F5FB7"/>
    <w:rPr>
      <w:rFonts w:ascii="Cambria" w:eastAsia="Times New Roman" w:hAnsi="Cambria" w:cs="Arial"/>
      <w:b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F5FB7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-2">
    <w:name w:val="О-2"/>
    <w:basedOn w:val="2"/>
    <w:link w:val="-20"/>
    <w:qFormat/>
    <w:rsid w:val="004F5FB7"/>
    <w:pPr>
      <w:keepLines w:val="0"/>
      <w:spacing w:before="360" w:after="360" w:line="360" w:lineRule="auto"/>
      <w:ind w:left="709"/>
      <w:jc w:val="both"/>
    </w:pPr>
    <w:rPr>
      <w:rFonts w:ascii="Times New Roman" w:eastAsia="Times New Roman" w:hAnsi="Times New Roman" w:cs="Times New Roman"/>
      <w:bCs w:val="0"/>
      <w:color w:val="auto"/>
      <w:sz w:val="28"/>
      <w:szCs w:val="28"/>
      <w:lang w:eastAsia="ru-RU"/>
    </w:rPr>
  </w:style>
  <w:style w:type="character" w:customStyle="1" w:styleId="-20">
    <w:name w:val="О-2 Знак"/>
    <w:link w:val="-2"/>
    <w:rsid w:val="004F5FB7"/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4F5FB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F5FB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F5FB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">
    <w:name w:val="Body text_"/>
    <w:basedOn w:val="a0"/>
    <w:link w:val="31"/>
    <w:rsid w:val="00585422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Heading2Spacing0pt">
    <w:name w:val="Heading #2 + Spacing 0 pt"/>
    <w:basedOn w:val="a0"/>
    <w:rsid w:val="00585422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en-US"/>
    </w:rPr>
  </w:style>
  <w:style w:type="paragraph" w:customStyle="1" w:styleId="31">
    <w:name w:val="Основной текст3"/>
    <w:basedOn w:val="a"/>
    <w:link w:val="Bodytext"/>
    <w:rsid w:val="00585422"/>
    <w:pPr>
      <w:widowControl w:val="0"/>
      <w:shd w:val="clear" w:color="auto" w:fill="FFFFFF"/>
      <w:spacing w:before="180" w:after="0" w:line="490" w:lineRule="exact"/>
      <w:ind w:hanging="360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styleId="a3">
    <w:name w:val="No Spacing"/>
    <w:uiPriority w:val="1"/>
    <w:qFormat/>
    <w:rsid w:val="00585422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1">
    <w:name w:val="Основной текст1"/>
    <w:basedOn w:val="Bodytext"/>
    <w:rsid w:val="005854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single"/>
      <w:shd w:val="clear" w:color="auto" w:fill="FFFFFF"/>
      <w:lang w:val="ru-RU"/>
    </w:rPr>
  </w:style>
  <w:style w:type="character" w:customStyle="1" w:styleId="32">
    <w:name w:val="Оглавление 3 Знак"/>
    <w:basedOn w:val="a0"/>
    <w:link w:val="33"/>
    <w:rsid w:val="001B31EC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styleId="33">
    <w:name w:val="toc 3"/>
    <w:basedOn w:val="a"/>
    <w:link w:val="32"/>
    <w:autoRedefine/>
    <w:rsid w:val="001B31EC"/>
    <w:pPr>
      <w:widowControl w:val="0"/>
      <w:shd w:val="clear" w:color="auto" w:fill="FFFFFF"/>
      <w:spacing w:before="360" w:after="0" w:line="314" w:lineRule="exact"/>
      <w:jc w:val="both"/>
    </w:pPr>
    <w:rPr>
      <w:rFonts w:ascii="Times New Roman" w:eastAsia="Times New Roman" w:hAnsi="Times New Roman" w:cs="Times New Roman"/>
      <w:sz w:val="27"/>
      <w:szCs w:val="27"/>
    </w:rPr>
  </w:style>
  <w:style w:type="character" w:customStyle="1" w:styleId="BodytextExact">
    <w:name w:val="Body text Exact"/>
    <w:basedOn w:val="a0"/>
    <w:rsid w:val="00D6197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"/>
      <w:sz w:val="26"/>
      <w:szCs w:val="26"/>
      <w:u w:val="none"/>
    </w:rPr>
  </w:style>
  <w:style w:type="character" w:customStyle="1" w:styleId="BodytextGaramond15ptItalicSpacing0ptExact">
    <w:name w:val="Body text + Garamond;15 pt;Italic;Spacing 0 pt Exact"/>
    <w:basedOn w:val="Bodytext"/>
    <w:rsid w:val="00D6197C"/>
    <w:rPr>
      <w:rFonts w:ascii="Garamond" w:eastAsia="Garamond" w:hAnsi="Garamond" w:cs="Garamond"/>
      <w:b w:val="0"/>
      <w:bCs w:val="0"/>
      <w:i/>
      <w:iCs/>
      <w:smallCaps w:val="0"/>
      <w:strike w:val="0"/>
      <w:color w:val="000000"/>
      <w:spacing w:val="-18"/>
      <w:w w:val="100"/>
      <w:position w:val="0"/>
      <w:sz w:val="30"/>
      <w:szCs w:val="30"/>
      <w:u w:val="none"/>
      <w:shd w:val="clear" w:color="auto" w:fill="FFFFFF"/>
      <w:lang w:val="ru-RU"/>
    </w:rPr>
  </w:style>
  <w:style w:type="character" w:customStyle="1" w:styleId="Heading32">
    <w:name w:val="Heading #3 (2)_"/>
    <w:basedOn w:val="a0"/>
    <w:link w:val="Heading320"/>
    <w:rsid w:val="00D6197C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Heading320">
    <w:name w:val="Heading #3 (2)"/>
    <w:basedOn w:val="a"/>
    <w:link w:val="Heading32"/>
    <w:rsid w:val="00D6197C"/>
    <w:pPr>
      <w:widowControl w:val="0"/>
      <w:shd w:val="clear" w:color="auto" w:fill="FFFFFF"/>
      <w:spacing w:after="360" w:line="0" w:lineRule="atLeast"/>
      <w:jc w:val="center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Bodytext5">
    <w:name w:val="Body text (5)_"/>
    <w:basedOn w:val="a0"/>
    <w:link w:val="Bodytext50"/>
    <w:rsid w:val="00D6197C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21">
    <w:name w:val="Основной текст2"/>
    <w:basedOn w:val="Bodytext"/>
    <w:rsid w:val="00D6197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character" w:customStyle="1" w:styleId="Bodytext125pt">
    <w:name w:val="Body text + 12;5 pt"/>
    <w:basedOn w:val="Bodytext"/>
    <w:rsid w:val="00D6197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shd w:val="clear" w:color="auto" w:fill="FFFFFF"/>
      <w:lang w:val="ru-RU"/>
    </w:rPr>
  </w:style>
  <w:style w:type="character" w:customStyle="1" w:styleId="Tablecaption">
    <w:name w:val="Table caption_"/>
    <w:basedOn w:val="a0"/>
    <w:link w:val="Tablecaption0"/>
    <w:rsid w:val="00D6197C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Bodytext11ptBold">
    <w:name w:val="Body text + 11 pt;Bold"/>
    <w:basedOn w:val="Bodytext"/>
    <w:rsid w:val="00D6197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/>
    </w:rPr>
  </w:style>
  <w:style w:type="character" w:customStyle="1" w:styleId="Bodytext6">
    <w:name w:val="Body text (6)_"/>
    <w:basedOn w:val="a0"/>
    <w:link w:val="Bodytext60"/>
    <w:rsid w:val="00D6197C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Bodytext6115ptSpacing1pt">
    <w:name w:val="Body text (6) + 11;5 pt;Spacing 1 pt"/>
    <w:basedOn w:val="Bodytext6"/>
    <w:rsid w:val="00D6197C"/>
    <w:rPr>
      <w:rFonts w:ascii="Times New Roman" w:eastAsia="Times New Roman" w:hAnsi="Times New Roman" w:cs="Times New Roman"/>
      <w:color w:val="000000"/>
      <w:spacing w:val="2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BodytextBold">
    <w:name w:val="Body text + Bold"/>
    <w:basedOn w:val="Bodytext"/>
    <w:rsid w:val="00D6197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paragraph" w:customStyle="1" w:styleId="Bodytext50">
    <w:name w:val="Body text (5)"/>
    <w:basedOn w:val="a"/>
    <w:link w:val="Bodytext5"/>
    <w:rsid w:val="00D6197C"/>
    <w:pPr>
      <w:widowControl w:val="0"/>
      <w:shd w:val="clear" w:color="auto" w:fill="FFFFFF"/>
      <w:spacing w:after="60" w:line="0" w:lineRule="atLeast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Tablecaption0">
    <w:name w:val="Table caption"/>
    <w:basedOn w:val="a"/>
    <w:link w:val="Tablecaption"/>
    <w:rsid w:val="00D6197C"/>
    <w:pPr>
      <w:widowControl w:val="0"/>
      <w:shd w:val="clear" w:color="auto" w:fill="FFFFFF"/>
      <w:spacing w:after="0" w:line="317" w:lineRule="exact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Bodytext60">
    <w:name w:val="Body text (6)"/>
    <w:basedOn w:val="a"/>
    <w:link w:val="Bodytext6"/>
    <w:rsid w:val="00D6197C"/>
    <w:pPr>
      <w:widowControl w:val="0"/>
      <w:shd w:val="clear" w:color="auto" w:fill="FFFFFF"/>
      <w:spacing w:before="420" w:after="0" w:line="319" w:lineRule="exact"/>
      <w:ind w:firstLine="700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styleId="a4">
    <w:name w:val="Balloon Text"/>
    <w:basedOn w:val="a"/>
    <w:link w:val="a5"/>
    <w:uiPriority w:val="99"/>
    <w:semiHidden/>
    <w:unhideWhenUsed/>
    <w:rsid w:val="00D619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6197C"/>
    <w:rPr>
      <w:rFonts w:ascii="Tahoma" w:hAnsi="Tahoma" w:cs="Tahoma"/>
      <w:sz w:val="16"/>
      <w:szCs w:val="16"/>
    </w:rPr>
  </w:style>
  <w:style w:type="paragraph" w:customStyle="1" w:styleId="-3">
    <w:name w:val="О-3"/>
    <w:basedOn w:val="3"/>
    <w:link w:val="-30"/>
    <w:qFormat/>
    <w:rsid w:val="004F5FB7"/>
    <w:pPr>
      <w:keepLines w:val="0"/>
      <w:spacing w:before="120" w:after="120" w:line="240" w:lineRule="auto"/>
      <w:ind w:left="709"/>
      <w:jc w:val="both"/>
    </w:pPr>
    <w:rPr>
      <w:rFonts w:ascii="Cambria" w:eastAsia="Times New Roman" w:hAnsi="Cambria" w:cs="Arial"/>
      <w:b w:val="0"/>
      <w:color w:val="auto"/>
      <w:sz w:val="28"/>
      <w:szCs w:val="28"/>
      <w:lang w:eastAsia="ru-RU"/>
    </w:rPr>
  </w:style>
  <w:style w:type="character" w:customStyle="1" w:styleId="-30">
    <w:name w:val="О-3 Знак"/>
    <w:link w:val="-3"/>
    <w:rsid w:val="004F5FB7"/>
    <w:rPr>
      <w:rFonts w:ascii="Cambria" w:eastAsia="Times New Roman" w:hAnsi="Cambria" w:cs="Arial"/>
      <w:b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F5FB7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-2">
    <w:name w:val="О-2"/>
    <w:basedOn w:val="2"/>
    <w:link w:val="-20"/>
    <w:qFormat/>
    <w:rsid w:val="004F5FB7"/>
    <w:pPr>
      <w:keepLines w:val="0"/>
      <w:spacing w:before="360" w:after="360" w:line="360" w:lineRule="auto"/>
      <w:ind w:left="709"/>
      <w:jc w:val="both"/>
    </w:pPr>
    <w:rPr>
      <w:rFonts w:ascii="Times New Roman" w:eastAsia="Times New Roman" w:hAnsi="Times New Roman" w:cs="Times New Roman"/>
      <w:bCs w:val="0"/>
      <w:color w:val="auto"/>
      <w:sz w:val="28"/>
      <w:szCs w:val="28"/>
      <w:lang w:eastAsia="ru-RU"/>
    </w:rPr>
  </w:style>
  <w:style w:type="character" w:customStyle="1" w:styleId="-20">
    <w:name w:val="О-2 Знак"/>
    <w:link w:val="-2"/>
    <w:rsid w:val="004F5FB7"/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4F5FB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microsoft.com/office/2007/relationships/stylesWithEffects" Target="stylesWithEffects.xml"/><Relationship Id="rId21" Type="http://schemas.openxmlformats.org/officeDocument/2006/relationships/image" Target="media/image14.jpe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fontTable" Target="fontTable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Relationship Id="rId22" Type="http://schemas.openxmlformats.org/officeDocument/2006/relationships/image" Target="media/image1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19</Pages>
  <Words>2335</Words>
  <Characters>13311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2018-06-29T05:54:00Z</dcterms:created>
  <dcterms:modified xsi:type="dcterms:W3CDTF">2018-06-29T10:23:00Z</dcterms:modified>
</cp:coreProperties>
</file>