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39A" w:rsidRDefault="00D7239A" w:rsidP="00D7239A">
      <w:pPr>
        <w:pStyle w:val="3"/>
      </w:pPr>
      <w:r>
        <w:t>Администрация муниципального образования «Город Астрахань»</w:t>
      </w:r>
    </w:p>
    <w:p w:rsidR="00D7239A" w:rsidRDefault="00D7239A" w:rsidP="00D7239A">
      <w:pPr>
        <w:pStyle w:val="3"/>
      </w:pPr>
      <w:r>
        <w:t>РАСПОРЯЖЕНИЕ</w:t>
      </w:r>
    </w:p>
    <w:p w:rsidR="00D7239A" w:rsidRDefault="00D7239A" w:rsidP="00D7239A">
      <w:pPr>
        <w:pStyle w:val="3"/>
      </w:pPr>
      <w:r>
        <w:t xml:space="preserve">29 октября 2018 года № 4717-р </w:t>
      </w:r>
    </w:p>
    <w:p w:rsidR="00D7239A" w:rsidRDefault="00D7239A" w:rsidP="00D7239A">
      <w:pPr>
        <w:pStyle w:val="3"/>
      </w:pPr>
      <w:r>
        <w:t>«О предоставлении разрешения на отклонение</w:t>
      </w:r>
    </w:p>
    <w:p w:rsidR="00D7239A" w:rsidRDefault="00D7239A" w:rsidP="00D7239A">
      <w:pPr>
        <w:pStyle w:val="3"/>
      </w:pPr>
      <w:r>
        <w:t xml:space="preserve"> от предельных параметров разрешенного строительства, </w:t>
      </w:r>
    </w:p>
    <w:p w:rsidR="00D7239A" w:rsidRDefault="00D7239A" w:rsidP="00D7239A">
      <w:pPr>
        <w:pStyle w:val="3"/>
      </w:pPr>
      <w:r>
        <w:t xml:space="preserve">реконструкции объекта капитального строительства </w:t>
      </w:r>
    </w:p>
    <w:p w:rsidR="00D7239A" w:rsidRDefault="00D7239A" w:rsidP="00D7239A">
      <w:pPr>
        <w:pStyle w:val="3"/>
      </w:pPr>
      <w:r>
        <w:t xml:space="preserve">по ул. 2-я </w:t>
      </w:r>
      <w:proofErr w:type="spellStart"/>
      <w:r>
        <w:t>Соликамская</w:t>
      </w:r>
      <w:proofErr w:type="spellEnd"/>
      <w:r>
        <w:t xml:space="preserve">/ ул. </w:t>
      </w:r>
      <w:proofErr w:type="spellStart"/>
      <w:r>
        <w:t>Лемисова</w:t>
      </w:r>
      <w:proofErr w:type="spellEnd"/>
      <w:r>
        <w:t xml:space="preserve">, 28/68 </w:t>
      </w:r>
    </w:p>
    <w:p w:rsidR="00D7239A" w:rsidRDefault="00D7239A" w:rsidP="00D7239A">
      <w:pPr>
        <w:pStyle w:val="3"/>
      </w:pPr>
      <w:r>
        <w:t>в Ленинском районе г. Астрахани»</w:t>
      </w:r>
    </w:p>
    <w:p w:rsidR="00D7239A" w:rsidRDefault="00D7239A" w:rsidP="00D7239A">
      <w:pPr>
        <w:pStyle w:val="a3"/>
      </w:pPr>
      <w:r>
        <w:t xml:space="preserve">В связи с обращением </w:t>
      </w:r>
      <w:proofErr w:type="spellStart"/>
      <w:r>
        <w:t>Брюшкова</w:t>
      </w:r>
      <w:proofErr w:type="spellEnd"/>
      <w:r>
        <w:t xml:space="preserve"> С.А. от 30.08.2018 № 05-04-01-4709, действующего за </w:t>
      </w:r>
      <w:proofErr w:type="spellStart"/>
      <w:r>
        <w:t>Янчукуеву</w:t>
      </w:r>
      <w:proofErr w:type="spellEnd"/>
      <w:r>
        <w:t xml:space="preserve"> И.М. по доверенности, удостоверенной нотариусом нотариального округа «Город Астрахань» Соболевой Т.В., зарегистрированной в реестре за № 30/33-н/30-2018-1-1811 от 22.05.2018, в соответствии со ст. 40 Градостроительного кодекса Российской Федерации, ст. 28 Федерального закона «Об общих </w:t>
      </w:r>
      <w:r>
        <w:rPr>
          <w:spacing w:val="2"/>
        </w:rPr>
        <w:t xml:space="preserve">принципах организации местного самоуправления в Российской Федерации», ст. 20 </w:t>
      </w:r>
      <w:r>
        <w:t>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D7239A" w:rsidRDefault="00D7239A" w:rsidP="00D7239A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</w:t>
      </w:r>
      <w:proofErr w:type="spellStart"/>
      <w:r>
        <w:rPr>
          <w:spacing w:val="5"/>
        </w:rPr>
        <w:t>Соликамская</w:t>
      </w:r>
      <w:proofErr w:type="spellEnd"/>
      <w:r>
        <w:rPr>
          <w:spacing w:val="5"/>
        </w:rPr>
        <w:t xml:space="preserve">/ ул. </w:t>
      </w:r>
      <w:proofErr w:type="spellStart"/>
      <w:r>
        <w:rPr>
          <w:spacing w:val="5"/>
        </w:rPr>
        <w:t>Лемисова</w:t>
      </w:r>
      <w:proofErr w:type="spellEnd"/>
      <w:r>
        <w:rPr>
          <w:spacing w:val="5"/>
        </w:rPr>
        <w:t>, 28/68 в Ленинском районе г. Астрахани в отношении земельного участка площадью 210 кв. м для размещения магазина, образуемого в результате раздела земельного участка площадью 509 кв. м (кадастровый номер 30:12:020281:2).</w:t>
      </w:r>
    </w:p>
    <w:p w:rsidR="00D7239A" w:rsidRDefault="00D7239A" w:rsidP="00D7239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7239A" w:rsidRDefault="00D7239A" w:rsidP="00D7239A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239A" w:rsidRDefault="00D7239A" w:rsidP="00D7239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7239A" w:rsidRDefault="00D7239A" w:rsidP="00D7239A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239A" w:rsidRDefault="00D7239A" w:rsidP="00D7239A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346DD6" w:rsidRDefault="00346DD6"/>
    <w:sectPr w:rsidR="00346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D7239A"/>
    <w:rsid w:val="00346DD6"/>
    <w:rsid w:val="00D72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23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D723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2018-11-01T11:54:00Z</dcterms:created>
  <dcterms:modified xsi:type="dcterms:W3CDTF">2018-11-01T11:54:00Z</dcterms:modified>
</cp:coreProperties>
</file>