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33E9" w:rsidRDefault="003B33E9" w:rsidP="003B33E9">
      <w:pPr>
        <w:pStyle w:val="3"/>
      </w:pPr>
      <w:r>
        <w:t>Администрация муниципального образования «Город Астрахань»</w:t>
      </w:r>
    </w:p>
    <w:p w:rsidR="003B33E9" w:rsidRDefault="003B33E9" w:rsidP="003B33E9">
      <w:pPr>
        <w:pStyle w:val="3"/>
      </w:pPr>
      <w:r>
        <w:t>РАСПОРЯЖЕНИЕ</w:t>
      </w:r>
    </w:p>
    <w:p w:rsidR="003B33E9" w:rsidRDefault="003B33E9" w:rsidP="003B33E9">
      <w:pPr>
        <w:pStyle w:val="3"/>
      </w:pPr>
      <w:r>
        <w:t>30 августа 2018 года № 3953-p</w:t>
      </w:r>
    </w:p>
    <w:p w:rsidR="003B33E9" w:rsidRDefault="003B33E9" w:rsidP="003B33E9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3B33E9" w:rsidRDefault="003B33E9" w:rsidP="003B33E9">
      <w:pPr>
        <w:pStyle w:val="3"/>
      </w:pPr>
      <w:r>
        <w:t xml:space="preserve">параметров разрешенного строительства, реконструкции объекта </w:t>
      </w:r>
    </w:p>
    <w:p w:rsidR="003B33E9" w:rsidRDefault="003B33E9" w:rsidP="003B33E9">
      <w:pPr>
        <w:pStyle w:val="3"/>
      </w:pPr>
      <w:r>
        <w:t xml:space="preserve">капитального строительства по ул. 1-я </w:t>
      </w:r>
      <w:proofErr w:type="gramStart"/>
      <w:r>
        <w:t>Перевозная</w:t>
      </w:r>
      <w:proofErr w:type="gramEnd"/>
      <w:r>
        <w:t>, 44</w:t>
      </w:r>
    </w:p>
    <w:p w:rsidR="003B33E9" w:rsidRDefault="003B33E9" w:rsidP="003B33E9">
      <w:pPr>
        <w:pStyle w:val="3"/>
      </w:pPr>
      <w:r>
        <w:t xml:space="preserve"> в Ле</w:t>
      </w:r>
      <w:bookmarkStart w:id="0" w:name="_GoBack"/>
      <w:bookmarkEnd w:id="0"/>
      <w:r>
        <w:t>нинском районе г. Астрахани»</w:t>
      </w:r>
    </w:p>
    <w:p w:rsidR="003B33E9" w:rsidRDefault="003B33E9" w:rsidP="003B33E9">
      <w:pPr>
        <w:pStyle w:val="a3"/>
        <w:rPr>
          <w:spacing w:val="5"/>
        </w:rPr>
      </w:pPr>
      <w:proofErr w:type="gramStart"/>
      <w:r>
        <w:rPr>
          <w:spacing w:val="9"/>
        </w:rPr>
        <w:t xml:space="preserve">В связи с обращением </w:t>
      </w:r>
      <w:proofErr w:type="spellStart"/>
      <w:r>
        <w:rPr>
          <w:spacing w:val="9"/>
        </w:rPr>
        <w:t>Буваралиева</w:t>
      </w:r>
      <w:proofErr w:type="spellEnd"/>
      <w:r>
        <w:rPr>
          <w:spacing w:val="9"/>
        </w:rPr>
        <w:t xml:space="preserve"> А.М., </w:t>
      </w:r>
      <w:proofErr w:type="spellStart"/>
      <w:r>
        <w:rPr>
          <w:spacing w:val="9"/>
        </w:rPr>
        <w:t>Федосимовой</w:t>
      </w:r>
      <w:proofErr w:type="spellEnd"/>
      <w:r>
        <w:rPr>
          <w:spacing w:val="9"/>
        </w:rPr>
        <w:t xml:space="preserve"> М.М. от 31.05.2018 № </w:t>
      </w:r>
      <w:r>
        <w:rPr>
          <w:spacing w:val="5"/>
        </w:rPr>
        <w:t xml:space="preserve">05/18-3256-(0)-0, действующих за себя и своих несовершеннолетних детей </w:t>
      </w:r>
      <w:proofErr w:type="spellStart"/>
      <w:r>
        <w:rPr>
          <w:spacing w:val="5"/>
        </w:rPr>
        <w:t>Буваралиеву</w:t>
      </w:r>
      <w:proofErr w:type="spellEnd"/>
      <w:r>
        <w:rPr>
          <w:spacing w:val="5"/>
        </w:rPr>
        <w:t xml:space="preserve"> М.А., </w:t>
      </w:r>
      <w:proofErr w:type="spellStart"/>
      <w:r>
        <w:rPr>
          <w:spacing w:val="5"/>
        </w:rPr>
        <w:t>Буваралиеву</w:t>
      </w:r>
      <w:proofErr w:type="spellEnd"/>
      <w:r>
        <w:rPr>
          <w:spacing w:val="5"/>
        </w:rPr>
        <w:t xml:space="preserve"> М.А., в соответствии со ст. 40 Градостроительн</w:t>
      </w:r>
      <w:r>
        <w:t xml:space="preserve">ого кодекса Российской Федерации, ст. 28 Федерального закона «Об общих принципах организации местною самоуправления в Российской Федерации», ст. 20 </w:t>
      </w:r>
      <w:r>
        <w:rPr>
          <w:spacing w:val="5"/>
        </w:rPr>
        <w:t>Устава муниципального образования «Город Астрахань», решением Городской</w:t>
      </w:r>
      <w:proofErr w:type="gramEnd"/>
      <w:r>
        <w:rPr>
          <w:spacing w:val="5"/>
        </w:rPr>
        <w:t xml:space="preserve">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01.08.2018:</w:t>
      </w:r>
    </w:p>
    <w:p w:rsidR="003B33E9" w:rsidRDefault="003B33E9" w:rsidP="003B33E9">
      <w:pPr>
        <w:pStyle w:val="a3"/>
      </w:pPr>
      <w:r>
        <w:t xml:space="preserve">1. </w:t>
      </w:r>
      <w:proofErr w:type="gramStart"/>
      <w: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1-я Перевозная, 44 в Ленинском районе г. Астрахани в отношении земельного участка (кадастровый номер 30:12:020505:26), площадь которого 328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  <w:proofErr w:type="gramEnd"/>
    </w:p>
    <w:p w:rsidR="003B33E9" w:rsidRDefault="003B33E9" w:rsidP="003B33E9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3B33E9" w:rsidRDefault="003B33E9" w:rsidP="003B33E9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B33E9" w:rsidRDefault="003B33E9" w:rsidP="003B33E9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B33E9" w:rsidRDefault="003B33E9" w:rsidP="003B33E9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B33E9" w:rsidRDefault="003B33E9" w:rsidP="003B33E9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23EC"/>
    <w:rsid w:val="003B33E9"/>
    <w:rsid w:val="004423EC"/>
    <w:rsid w:val="00984FF0"/>
    <w:rsid w:val="00F46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B33E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B33E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B33E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B33E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334</Words>
  <Characters>1904</Characters>
  <Application>Microsoft Office Word</Application>
  <DocSecurity>0</DocSecurity>
  <Lines>15</Lines>
  <Paragraphs>4</Paragraphs>
  <ScaleCrop>false</ScaleCrop>
  <Company/>
  <LinksUpToDate>false</LinksUpToDate>
  <CharactersWithSpaces>2234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2018-09-06T05:06:00Z</dcterms:created>
  <dcterms:modified xsi:type="dcterms:W3CDTF">2018-09-06T06:25:00Z</dcterms:modified>
</cp:coreProperties>
</file>