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71" w:rsidRDefault="00FB7671" w:rsidP="00FB7671">
      <w:pPr>
        <w:pStyle w:val="3"/>
      </w:pPr>
      <w:r>
        <w:t>Администрация муниципального образования «Город Астрахань»</w:t>
      </w:r>
    </w:p>
    <w:p w:rsidR="00FB7671" w:rsidRDefault="00FB7671" w:rsidP="00FB7671">
      <w:pPr>
        <w:pStyle w:val="3"/>
      </w:pPr>
      <w:r>
        <w:t>РАСПОРЯЖЕНИЕ</w:t>
      </w:r>
    </w:p>
    <w:p w:rsidR="00FB7671" w:rsidRDefault="00FB7671" w:rsidP="00FB7671">
      <w:pPr>
        <w:pStyle w:val="3"/>
      </w:pPr>
      <w:r>
        <w:t>30 июля 2018 года № 3351-р</w:t>
      </w:r>
    </w:p>
    <w:p w:rsidR="00FB7671" w:rsidRDefault="00FB7671" w:rsidP="00FB7671">
      <w:pPr>
        <w:pStyle w:val="3"/>
      </w:pPr>
      <w:r>
        <w:t xml:space="preserve">«О предоставлении разрешения на отклонение </w:t>
      </w:r>
    </w:p>
    <w:p w:rsidR="00FB7671" w:rsidRDefault="00FB7671" w:rsidP="00FB7671">
      <w:pPr>
        <w:pStyle w:val="3"/>
      </w:pPr>
      <w:r>
        <w:t xml:space="preserve">от предельных параметров разрешенного строительства, </w:t>
      </w:r>
    </w:p>
    <w:p w:rsidR="00FB7671" w:rsidRDefault="00FB7671" w:rsidP="00FB7671">
      <w:pPr>
        <w:pStyle w:val="3"/>
      </w:pPr>
      <w:r>
        <w:t xml:space="preserve">реконструкции объекта капитального строительства </w:t>
      </w:r>
    </w:p>
    <w:p w:rsidR="00FB7671" w:rsidRDefault="00FB7671" w:rsidP="00FB7671">
      <w:pPr>
        <w:pStyle w:val="3"/>
      </w:pPr>
      <w:r>
        <w:t xml:space="preserve">по ул. Аристова, 24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FB7671" w:rsidRDefault="00FB7671" w:rsidP="00FB7671">
      <w:pPr>
        <w:pStyle w:val="a3"/>
        <w:rPr>
          <w:spacing w:val="2"/>
        </w:rPr>
      </w:pPr>
      <w:proofErr w:type="gramStart"/>
      <w:r>
        <w:rPr>
          <w:spacing w:val="2"/>
        </w:rPr>
        <w:t>В связи с обращением Трусовой Н.И. от 28.03.2018 № 05-04-01-1627,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rPr>
          <w:spacing w:val="2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16.07.2018:</w:t>
      </w:r>
    </w:p>
    <w:p w:rsidR="00FB7671" w:rsidRDefault="00FB7671" w:rsidP="00FB7671">
      <w:pPr>
        <w:pStyle w:val="a3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Аристова, 24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в отношении расстояния от основного строения на земельном участке площадью 449 кв. м (кадастровый номер 30:12:040856:91) до границ земельных участков по ул. Аристова, 22а, ул. Аристова, 24 - 1,8 м, по ул. Аристова, 24 (литер В</w:t>
      </w:r>
      <w:proofErr w:type="gramEnd"/>
      <w:r>
        <w:rPr>
          <w:spacing w:val="2"/>
        </w:rPr>
        <w:t xml:space="preserve">) - 2,8 м. </w:t>
      </w:r>
    </w:p>
    <w:p w:rsidR="00FB7671" w:rsidRDefault="00FB7671" w:rsidP="00FB7671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B7671" w:rsidRDefault="00FB7671" w:rsidP="00FB7671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B7671" w:rsidRDefault="00FB7671" w:rsidP="00FB7671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FB7671" w:rsidRDefault="00FB7671" w:rsidP="00FB7671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B7671" w:rsidRDefault="00FB7671" w:rsidP="00FB7671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43"/>
    <w:rsid w:val="00392843"/>
    <w:rsid w:val="00984FF0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76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767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76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767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2018-08-02T05:22:00Z</dcterms:created>
  <dcterms:modified xsi:type="dcterms:W3CDTF">2018-08-02T05:22:00Z</dcterms:modified>
</cp:coreProperties>
</file>