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64A" w:rsidRDefault="0005264A" w:rsidP="0005264A">
      <w:pPr>
        <w:pStyle w:val="3"/>
      </w:pPr>
      <w:r>
        <w:t>Глава муниципального образования «Город Астрахань»</w:t>
      </w:r>
    </w:p>
    <w:p w:rsidR="0005264A" w:rsidRDefault="0005264A" w:rsidP="0005264A">
      <w:pPr>
        <w:pStyle w:val="3"/>
      </w:pPr>
      <w:r>
        <w:t>РАСПОРЯЖЕНИЕ</w:t>
      </w:r>
    </w:p>
    <w:p w:rsidR="0005264A" w:rsidRDefault="0005264A" w:rsidP="0005264A">
      <w:pPr>
        <w:pStyle w:val="3"/>
      </w:pPr>
      <w:r>
        <w:t>30 марта 2018 года № 80-р-мо</w:t>
      </w:r>
    </w:p>
    <w:p w:rsidR="0005264A" w:rsidRDefault="0005264A" w:rsidP="0005264A">
      <w:pPr>
        <w:pStyle w:val="3"/>
      </w:pPr>
      <w:r>
        <w:t>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«Авангард» ССЗ «30 лет Октября» в Советском районе г. Астрахани»</w:t>
      </w:r>
    </w:p>
    <w:p w:rsidR="0005264A" w:rsidRDefault="0005264A" w:rsidP="0005264A">
      <w:pPr>
        <w:pStyle w:val="a3"/>
      </w:pPr>
      <w:proofErr w:type="gramStart"/>
      <w:r>
        <w:t>В связи с обращением Лисянской В.Н. от 16.02.2018 № 05-04-01-894,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02.03.2018,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5264A" w:rsidRDefault="0005264A" w:rsidP="0005264A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«Авангард» ССЗ «30 лет Октября» в Советском районе г. Астрахани в отношении земельного участка (кадастровый номер 30:12:032107:161), площадь которого 500 кв. м, что меньше установленной градостроительным регламентом минимальной площади участка для индивидуального жилищного строительства - 600 кв</w:t>
      </w:r>
      <w:proofErr w:type="gramEnd"/>
      <w:r>
        <w:t xml:space="preserve">. м. </w:t>
      </w:r>
    </w:p>
    <w:p w:rsidR="0005264A" w:rsidRDefault="0005264A" w:rsidP="0005264A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05264A" w:rsidRDefault="0005264A" w:rsidP="0005264A">
      <w:pPr>
        <w:pStyle w:val="a3"/>
      </w:pPr>
      <w:r>
        <w:t>2.1. Организовать в период с 12.04.2018 по 26.04.2018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05264A" w:rsidRDefault="0005264A" w:rsidP="0005264A">
      <w:pPr>
        <w:pStyle w:val="a3"/>
      </w:pPr>
      <w:r>
        <w:t>2.2. Организовать работы по подготовке и проведению публичных слушаний 26.04.2018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05264A" w:rsidRDefault="0005264A" w:rsidP="0005264A">
      <w:pPr>
        <w:pStyle w:val="a3"/>
      </w:pPr>
      <w:r>
        <w:t>2.3. Подготовить протокол и заключение о результатах публичных слушаний.</w:t>
      </w:r>
    </w:p>
    <w:p w:rsidR="0005264A" w:rsidRDefault="0005264A" w:rsidP="0005264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5264A" w:rsidRDefault="0005264A" w:rsidP="0005264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26.04.2018.</w:t>
      </w:r>
    </w:p>
    <w:p w:rsidR="0005264A" w:rsidRDefault="0005264A" w:rsidP="0005264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5264A" w:rsidRDefault="0005264A" w:rsidP="0005264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264A" w:rsidRDefault="0005264A" w:rsidP="0005264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5264A" w:rsidRDefault="0005264A" w:rsidP="0005264A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05264A" w:rsidRDefault="0005264A" w:rsidP="0005264A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984FF0" w:rsidRDefault="0005264A" w:rsidP="0005264A">
      <w:r>
        <w:rPr>
          <w:b/>
          <w:bCs/>
        </w:rPr>
        <w:t>С.Е. КОДЮШЕВ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B12"/>
    <w:rsid w:val="0005264A"/>
    <w:rsid w:val="00194B1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64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26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26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64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26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26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507</Words>
  <Characters>2892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2018-04-04T07:41:00Z</dcterms:created>
  <dcterms:modified xsi:type="dcterms:W3CDTF">2018-04-04T07:41:00Z</dcterms:modified>
</cp:coreProperties>
</file>