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788" w:rsidRDefault="00275788" w:rsidP="00275788">
      <w:pPr>
        <w:pStyle w:val="3"/>
      </w:pPr>
      <w:r>
        <w:t>Администрация муниципального образования «Город Астрахань»</w:t>
      </w:r>
    </w:p>
    <w:p w:rsidR="00E7517E" w:rsidRDefault="00275788" w:rsidP="00275788">
      <w:pPr>
        <w:pStyle w:val="3"/>
      </w:pPr>
      <w:r>
        <w:t>РАСПОРЯЖЕНИЕ</w:t>
      </w:r>
    </w:p>
    <w:p w:rsidR="00275788" w:rsidRDefault="00275788" w:rsidP="00275788">
      <w:pPr>
        <w:pStyle w:val="3"/>
      </w:pPr>
      <w:bookmarkStart w:id="0" w:name="_GoBack"/>
      <w:bookmarkEnd w:id="0"/>
      <w:r>
        <w:t>15 декабря 2017 года № 2319-р</w:t>
      </w:r>
    </w:p>
    <w:p w:rsidR="00275788" w:rsidRDefault="00275788" w:rsidP="00275788">
      <w:pPr>
        <w:pStyle w:val="3"/>
      </w:pPr>
      <w:r>
        <w:t>«Об утверждении документации по внесению изменений в проект</w:t>
      </w:r>
    </w:p>
    <w:p w:rsidR="00275788" w:rsidRDefault="00275788" w:rsidP="00275788">
      <w:pPr>
        <w:pStyle w:val="3"/>
      </w:pPr>
      <w:r>
        <w:t>планировки и межевания территории</w:t>
      </w:r>
      <w:r w:rsidR="00E7517E">
        <w:t xml:space="preserve"> </w:t>
      </w:r>
      <w:r>
        <w:t>для строительства линейного объекта</w:t>
      </w:r>
    </w:p>
    <w:p w:rsidR="00275788" w:rsidRDefault="00275788" w:rsidP="00275788">
      <w:pPr>
        <w:pStyle w:val="3"/>
      </w:pPr>
      <w:r>
        <w:t>по ул. Магистральной от ул. Бурденко</w:t>
      </w:r>
      <w:r w:rsidR="00E7517E">
        <w:t xml:space="preserve"> </w:t>
      </w:r>
      <w:r>
        <w:t xml:space="preserve">до пр. Бумажников </w:t>
      </w:r>
    </w:p>
    <w:p w:rsidR="00275788" w:rsidRDefault="00275788" w:rsidP="00275788">
      <w:pPr>
        <w:pStyle w:val="3"/>
      </w:pPr>
      <w:r>
        <w:t>в Трусовском районе г. Астрахани»</w:t>
      </w:r>
    </w:p>
    <w:p w:rsidR="00275788" w:rsidRDefault="00275788" w:rsidP="00275788">
      <w:pPr>
        <w:pStyle w:val="a3"/>
      </w:pPr>
      <w:r>
        <w:t>В связи с обращением АО «Тандер» от 28.07.2017 № 03-04-01-6255,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</w:t>
      </w:r>
      <w:r>
        <w:rPr>
          <w:spacing w:val="5"/>
        </w:rPr>
        <w:t>лениями мэра города Астрахани от 06.10.2011 № 9364-м, от 10.01.2013 № 09-м, заключением о результатах публичных слушаний по документации по внесению изменений в проект планировки и межевания территории для строительства линейного объекта по ул. Магистральной от ул. Бурденко до пр. Бумажников в Трусовском районе г. Астрахани, опубликованным в бюллетене «Астраханский вестник» от 23.11.2017 № 46:</w:t>
      </w:r>
    </w:p>
    <w:p w:rsidR="00275788" w:rsidRDefault="00275788" w:rsidP="00275788">
      <w:pPr>
        <w:pStyle w:val="a3"/>
        <w:rPr>
          <w:spacing w:val="5"/>
        </w:rPr>
      </w:pPr>
      <w:r>
        <w:rPr>
          <w:spacing w:val="5"/>
        </w:rPr>
        <w:t xml:space="preserve">1. Утвердить документацию по внесению изменений в проект планировки и межевания территории для строительства линейного объекта по ул. Магистральной от ул. Бурденко до пр. Бумажников в Трусовском районе г. Астрахани, утвержденный постановлением мэра города Астрахани от 29.09.2014 № 6184-м. </w:t>
      </w:r>
    </w:p>
    <w:p w:rsidR="00275788" w:rsidRDefault="00275788" w:rsidP="0027578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75788" w:rsidRDefault="00275788" w:rsidP="00275788">
      <w:pPr>
        <w:pStyle w:val="a3"/>
      </w:pPr>
      <w:r>
        <w:t>2.1. Разместить настоящее распоряжение администрации муниципального образования «Город Астрахань» и документацию, указанную в п. 1 настоящего распоряжения администрации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275788" w:rsidRDefault="00275788" w:rsidP="00275788">
      <w:pPr>
        <w:pStyle w:val="a3"/>
      </w:pPr>
      <w:r>
        <w:t>2.2. Опубликовать настоящее распоряжение администрации муниципального образования «Город Астрахань» и документацию, указанную в п. 1 настоящего распоряжения администрации муниципального образования «Город Астрахань», в средствах массовой информации в течение семи дней со дня принятия настоящего распоряжения администрации муниципального образования «Город Астрахань».</w:t>
      </w:r>
    </w:p>
    <w:p w:rsidR="00275788" w:rsidRDefault="00275788" w:rsidP="00275788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75788" w:rsidRDefault="00275788" w:rsidP="00275788">
      <w:pPr>
        <w:pStyle w:val="a3"/>
      </w:pPr>
      <w:r>
        <w:t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75788" w:rsidRDefault="00275788" w:rsidP="0027578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</w:t>
      </w:r>
    </w:p>
    <w:p w:rsidR="00275788" w:rsidRDefault="00275788" w:rsidP="00275788">
      <w:pPr>
        <w:pStyle w:val="a3"/>
        <w:jc w:val="right"/>
      </w:pPr>
      <w:r>
        <w:rPr>
          <w:b/>
          <w:bC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1CF"/>
    <w:rsid w:val="00275788"/>
    <w:rsid w:val="00984FF0"/>
    <w:rsid w:val="00E7517E"/>
    <w:rsid w:val="00F4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57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57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57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57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2017-12-21T04:46:00Z</dcterms:created>
  <dcterms:modified xsi:type="dcterms:W3CDTF">2017-12-21T05:46:00Z</dcterms:modified>
</cp:coreProperties>
</file>