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94" w:rsidRPr="009579DF" w:rsidRDefault="00701A94" w:rsidP="00701A94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Городская Дума муниципального образования</w:t>
      </w:r>
    </w:p>
    <w:p w:rsidR="00701A94" w:rsidRPr="009579DF" w:rsidRDefault="00701A94" w:rsidP="00701A94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«Городской округ город Астрахань»</w:t>
      </w:r>
    </w:p>
    <w:p w:rsidR="00DC0F70" w:rsidRDefault="00701A94" w:rsidP="00701A94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РЕШЕНИЕ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701A94" w:rsidRPr="009579DF" w:rsidRDefault="00701A94" w:rsidP="00701A94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01.12.2023 № 111</w:t>
      </w:r>
    </w:p>
    <w:p w:rsidR="00701A94" w:rsidRPr="009579DF" w:rsidRDefault="00701A94" w:rsidP="00701A94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решение Городской Думы муниципального </w:t>
      </w:r>
      <w:r w:rsidR="000C467C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br/>
      </w:r>
      <w:bookmarkStart w:id="0" w:name="_GoBack"/>
      <w:bookmarkEnd w:id="0"/>
      <w:r w:rsidRPr="009579D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образования «Город Астрахань» от 19.06.2018 № 70»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9579DF">
        <w:rPr>
          <w:rFonts w:ascii="Arial" w:hAnsi="Arial" w:cs="Arial"/>
          <w:color w:val="000000"/>
          <w:spacing w:val="4"/>
          <w:sz w:val="18"/>
          <w:szCs w:val="18"/>
        </w:rPr>
        <w:t>Внести в решение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«Городской округ город Астрахань» с изменениями, внесенными решениями Городской Думы муниципального образования «Город Астрахань» от 03.10.2019 № 97, от 19.08.2021 № 71, от 22.09.2022 № 110, решением Городской Думы муниципального образования «Городской округ город Астрахань» от 24.08.2023</w:t>
      </w:r>
      <w:proofErr w:type="gramEnd"/>
      <w:r w:rsidRPr="009579DF">
        <w:rPr>
          <w:rFonts w:ascii="Arial" w:hAnsi="Arial" w:cs="Arial"/>
          <w:color w:val="000000"/>
          <w:spacing w:val="4"/>
          <w:sz w:val="18"/>
          <w:szCs w:val="18"/>
        </w:rPr>
        <w:t xml:space="preserve"> № 74, следующие изменения: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1.1. В Положении об общественных обсуждениях в области градостроительной деятельности на территории муниципального образования «Городской округ город Астрахань», утвержденном решением Городской Думы муниципального образования «Город Астрахань» от 19.06.2018 № 70: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1.1.1. в пунктах 1.2, 2.3, 2.10, 3.5 слова «проектам решений об утверждении» заменить словом «проекту»;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1.1.2. в пункте 3.6 слова «проекты решений об утверждении» заменить словом «проект»;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1.1.3. в сноске «**» приложения 2 слова «проектам решений об утверждении» заменить словом «проекту».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3. Настоящее решение вступает в силу после его официального опубликования.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color w:val="000000"/>
          <w:spacing w:val="4"/>
          <w:sz w:val="18"/>
          <w:szCs w:val="18"/>
        </w:rP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19.06.2018 № 70.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Председатель Городской Думы муниципального образования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«Городской округ город Астрахань»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И.Ю. СЕДОВ.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«Городской округ город Астрахань»</w:t>
      </w:r>
    </w:p>
    <w:p w:rsidR="00701A94" w:rsidRPr="009579DF" w:rsidRDefault="00701A94" w:rsidP="00701A94">
      <w:pPr>
        <w:autoSpaceDE w:val="0"/>
        <w:autoSpaceDN w:val="0"/>
        <w:adjustRightInd w:val="0"/>
        <w:spacing w:after="0" w:line="21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9579D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FF4A14" w:rsidRDefault="000C467C"/>
    <w:sectPr w:rsidR="00FF4A14" w:rsidSect="00701A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94"/>
    <w:rsid w:val="000C467C"/>
    <w:rsid w:val="00701A94"/>
    <w:rsid w:val="008505A8"/>
    <w:rsid w:val="00A56E3A"/>
    <w:rsid w:val="00DC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2023-12-07T06:25:00Z</dcterms:created>
  <dcterms:modified xsi:type="dcterms:W3CDTF">2023-12-07T06:25:00Z</dcterms:modified>
</cp:coreProperties>
</file>