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6C5" w:rsidRDefault="00CC26C5" w:rsidP="00CC26C5">
      <w:pPr>
        <w:pStyle w:val="3"/>
      </w:pPr>
      <w:r>
        <w:t>Городская Дума муниципального образования</w:t>
      </w:r>
    </w:p>
    <w:p w:rsidR="00CC26C5" w:rsidRDefault="00CC26C5" w:rsidP="00CC26C5">
      <w:pPr>
        <w:pStyle w:val="3"/>
      </w:pPr>
      <w:r>
        <w:t>«Городской округ город Астрахань»</w:t>
      </w:r>
    </w:p>
    <w:p w:rsidR="00262512" w:rsidRDefault="00CC26C5" w:rsidP="00CC26C5">
      <w:pPr>
        <w:pStyle w:val="3"/>
      </w:pPr>
      <w:r>
        <w:t>РЕШЕНИЕ</w:t>
      </w:r>
      <w:r>
        <w:t xml:space="preserve"> </w:t>
      </w:r>
      <w:bookmarkStart w:id="0" w:name="_GoBack"/>
      <w:bookmarkEnd w:id="0"/>
    </w:p>
    <w:p w:rsidR="00CC26C5" w:rsidRDefault="00CC26C5" w:rsidP="00CC26C5">
      <w:pPr>
        <w:pStyle w:val="3"/>
      </w:pPr>
      <w:r>
        <w:t>14.06.2024 № 41</w:t>
      </w:r>
    </w:p>
    <w:p w:rsidR="00CC26C5" w:rsidRDefault="00CC26C5" w:rsidP="00CC26C5">
      <w:pPr>
        <w:pStyle w:val="3"/>
      </w:pPr>
      <w:r>
        <w:t>«О досрочном прекращении полномочий главы</w:t>
      </w:r>
    </w:p>
    <w:p w:rsidR="00CC26C5" w:rsidRDefault="00CC26C5" w:rsidP="00CC26C5">
      <w:pPr>
        <w:pStyle w:val="3"/>
      </w:pPr>
      <w:r>
        <w:t xml:space="preserve">муниципального образования «Городской округ город Астрахань» </w:t>
      </w:r>
    </w:p>
    <w:p w:rsidR="00CC26C5" w:rsidRDefault="00CC26C5" w:rsidP="00CC26C5">
      <w:pPr>
        <w:pStyle w:val="3"/>
      </w:pPr>
      <w:r>
        <w:t>Полумордвинова O.A.»</w:t>
      </w:r>
    </w:p>
    <w:p w:rsidR="00CC26C5" w:rsidRDefault="00CC26C5" w:rsidP="00CC26C5">
      <w:pPr>
        <w:pStyle w:val="a3"/>
        <w:ind w:firstLine="709"/>
      </w:pPr>
      <w:r>
        <w:t>В соответствии с пунктом 2 части 6 статьи 36 Федерального закона от 06.10.2003 № 131-ФЗ «Об общих принципах организации местного самоуправления в Российской Федерации», подпунктом 1 пункта 1 статьи 46 Устава муниципального образования «Городской округ город Астрахань» городская Дума РЕШИЛА:</w:t>
      </w:r>
    </w:p>
    <w:p w:rsidR="00CC26C5" w:rsidRDefault="00CC26C5" w:rsidP="00CC26C5">
      <w:pPr>
        <w:pStyle w:val="a3"/>
        <w:ind w:firstLine="709"/>
      </w:pPr>
      <w:r>
        <w:t>1. Считать досрочно прекращенными полномочия главы муниципального образования «Городской округ город Астрахань» Полумордвинова Олега Анатольевича с 14 июня 2024 года в связи с отставкой по собственному желанию.</w:t>
      </w:r>
    </w:p>
    <w:p w:rsidR="00CC26C5" w:rsidRDefault="00CC26C5" w:rsidP="00CC26C5">
      <w:pPr>
        <w:pStyle w:val="a3"/>
        <w:ind w:firstLine="709"/>
      </w:pPr>
      <w:r>
        <w:t>2. Настоящее решение вступает в силу со дня его принятия.</w:t>
      </w:r>
    </w:p>
    <w:p w:rsidR="00CC26C5" w:rsidRDefault="00CC26C5" w:rsidP="00CC26C5">
      <w:pPr>
        <w:pStyle w:val="a3"/>
        <w:ind w:firstLine="709"/>
      </w:pPr>
      <w:r>
        <w:t>3.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CC26C5" w:rsidRDefault="00CC26C5" w:rsidP="00CC26C5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CC26C5" w:rsidRDefault="00CC26C5" w:rsidP="00CC26C5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CC26C5" w:rsidRDefault="00CC26C5" w:rsidP="00CC26C5">
      <w:pPr>
        <w:pStyle w:val="a3"/>
        <w:jc w:val="right"/>
      </w:pPr>
      <w:r>
        <w:rPr>
          <w:b/>
          <w:bCs/>
        </w:rPr>
        <w:t>И.Ю. СЕДОВ</w:t>
      </w:r>
    </w:p>
    <w:p w:rsidR="00FF4A14" w:rsidRDefault="00262512"/>
    <w:sectPr w:rsidR="00FF4A14" w:rsidSect="0026251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26C5"/>
    <w:rsid w:val="00262512"/>
    <w:rsid w:val="008505A8"/>
    <w:rsid w:val="00A56E3A"/>
    <w:rsid w:val="00CC26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6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6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26C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26C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2024-06-20T05:13:00Z</dcterms:created>
  <dcterms:modified xsi:type="dcterms:W3CDTF">2024-06-20T05:21:00Z</dcterms:modified>
</cp:coreProperties>
</file>