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DB8" w:rsidRDefault="00661DB8" w:rsidP="00661DB8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661DB8" w:rsidRDefault="00661DB8" w:rsidP="00661DB8">
      <w:pPr>
        <w:pStyle w:val="3"/>
      </w:pPr>
      <w:bookmarkStart w:id="0" w:name="_GoBack"/>
      <w:r>
        <w:t>РЕШЕНИЕ</w:t>
      </w:r>
      <w:r>
        <w:t xml:space="preserve"> </w:t>
      </w:r>
      <w:r>
        <w:t>16.04.2026 № 23</w:t>
      </w:r>
    </w:p>
    <w:bookmarkEnd w:id="0"/>
    <w:p w:rsidR="00661DB8" w:rsidRDefault="00661DB8" w:rsidP="00661DB8">
      <w:pPr>
        <w:pStyle w:val="3"/>
      </w:pPr>
      <w:r>
        <w:t xml:space="preserve">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</w:t>
      </w:r>
      <w:r>
        <w:br/>
      </w:r>
      <w:r>
        <w:t>и для собственников жилых помещений, которые не приняли решение о выборе способа управления многоквартирным домом»</w:t>
      </w:r>
    </w:p>
    <w:p w:rsidR="00661DB8" w:rsidRDefault="00661DB8" w:rsidP="00661DB8">
      <w:pPr>
        <w:pStyle w:val="a3"/>
        <w:ind w:firstLine="709"/>
      </w:pPr>
      <w:r>
        <w:t>На основании Жилищного кодекса Российской Федерации, Федерального закона от 20.03.2025 № 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 Городская Дума РЕШИЛА:</w:t>
      </w:r>
    </w:p>
    <w:p w:rsidR="00661DB8" w:rsidRDefault="00661DB8" w:rsidP="00661DB8">
      <w:pPr>
        <w:pStyle w:val="a3"/>
        <w:ind w:firstLine="709"/>
      </w:pPr>
      <w:r>
        <w:t xml:space="preserve">1. </w:t>
      </w:r>
      <w:proofErr w:type="gramStart"/>
      <w:r>
        <w:t>Установить размер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домом, в соответствии с приложением к настоящему решению Городской Думы муниципального образования «Городской округ город Астрахань».</w:t>
      </w:r>
      <w:proofErr w:type="gramEnd"/>
    </w:p>
    <w:p w:rsidR="00661DB8" w:rsidRDefault="00661DB8" w:rsidP="00661DB8">
      <w:pPr>
        <w:pStyle w:val="a3"/>
        <w:ind w:firstLine="709"/>
      </w:pPr>
      <w:r>
        <w:t xml:space="preserve">2. </w:t>
      </w:r>
      <w:proofErr w:type="gramStart"/>
      <w:r>
        <w:t>Признать утратившим силу решение Городской Думы муниципального образования «Городской округ город Астрахань» от 20.02.2025 № 9 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домом».</w:t>
      </w:r>
      <w:proofErr w:type="gramEnd"/>
    </w:p>
    <w:p w:rsidR="00661DB8" w:rsidRDefault="00661DB8" w:rsidP="00661DB8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661DB8" w:rsidRDefault="00661DB8" w:rsidP="00661DB8">
      <w:pPr>
        <w:pStyle w:val="a3"/>
        <w:ind w:firstLine="709"/>
      </w:pPr>
      <w:r>
        <w:t>4. Настоящее решение вступает в силу после его официального опубликования.</w:t>
      </w:r>
    </w:p>
    <w:p w:rsidR="00661DB8" w:rsidRPr="00963817" w:rsidRDefault="00661DB8" w:rsidP="00661DB8">
      <w:pPr>
        <w:pStyle w:val="a3"/>
        <w:ind w:firstLine="709"/>
      </w:pPr>
      <w:r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«Городской округ город Астрахань</w:t>
      </w:r>
      <w:r w:rsidRPr="00963817">
        <w:t>» от 20.02.2025 № 9.</w:t>
      </w:r>
    </w:p>
    <w:p w:rsidR="00661DB8" w:rsidRPr="00963817" w:rsidRDefault="00661DB8" w:rsidP="00661DB8">
      <w:pPr>
        <w:pStyle w:val="a3"/>
        <w:jc w:val="right"/>
        <w:rPr>
          <w:b/>
          <w:bCs/>
        </w:rPr>
      </w:pPr>
      <w:r w:rsidRPr="00963817">
        <w:rPr>
          <w:b/>
          <w:bCs/>
        </w:rPr>
        <w:t>Председатель Городской Думы муниципального</w:t>
      </w:r>
    </w:p>
    <w:p w:rsidR="00661DB8" w:rsidRPr="00963817" w:rsidRDefault="00661DB8" w:rsidP="00661DB8">
      <w:pPr>
        <w:pStyle w:val="a3"/>
        <w:jc w:val="right"/>
        <w:rPr>
          <w:b/>
          <w:bCs/>
        </w:rPr>
      </w:pPr>
      <w:r w:rsidRPr="00963817">
        <w:rPr>
          <w:b/>
          <w:bCs/>
        </w:rPr>
        <w:t>образования «Городской округ город Астрахань»</w:t>
      </w:r>
    </w:p>
    <w:p w:rsidR="00661DB8" w:rsidRPr="00963817" w:rsidRDefault="00661DB8" w:rsidP="00661DB8">
      <w:pPr>
        <w:pStyle w:val="a3"/>
        <w:jc w:val="right"/>
        <w:rPr>
          <w:b/>
          <w:bCs/>
        </w:rPr>
      </w:pPr>
      <w:r w:rsidRPr="00963817">
        <w:rPr>
          <w:b/>
          <w:bCs/>
        </w:rPr>
        <w:t>И.Ю. СЕДОВ.</w:t>
      </w:r>
    </w:p>
    <w:p w:rsidR="00661DB8" w:rsidRPr="00963817" w:rsidRDefault="00661DB8" w:rsidP="00661DB8">
      <w:pPr>
        <w:pStyle w:val="a3"/>
        <w:jc w:val="right"/>
        <w:rPr>
          <w:b/>
          <w:bCs/>
        </w:rPr>
      </w:pPr>
      <w:r w:rsidRPr="00963817"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661DB8" w:rsidRDefault="00661DB8" w:rsidP="00661DB8">
      <w:pPr>
        <w:jc w:val="right"/>
        <w:rPr>
          <w:b/>
          <w:bCs/>
        </w:rPr>
      </w:pPr>
      <w:r w:rsidRPr="00963817">
        <w:rPr>
          <w:b/>
          <w:bCs/>
        </w:rPr>
        <w:t>И.А. РЕДЬКИН</w:t>
      </w:r>
    </w:p>
    <w:p w:rsidR="00FF4A14" w:rsidRDefault="00661DB8"/>
    <w:sectPr w:rsidR="00FF4A14" w:rsidSect="00661D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DB8"/>
    <w:rsid w:val="00661DB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D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1D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1D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D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1D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1D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2026-04-23T07:57:00Z</dcterms:created>
  <dcterms:modified xsi:type="dcterms:W3CDTF">2026-04-23T07:58:00Z</dcterms:modified>
</cp:coreProperties>
</file>