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FED" w:rsidRDefault="00E07FED" w:rsidP="00E07FED">
      <w:pPr>
        <w:pStyle w:val="3"/>
        <w:suppressAutoHyphens/>
        <w:rPr>
          <w:spacing w:val="5"/>
        </w:rPr>
      </w:pPr>
      <w:r>
        <w:rPr>
          <w:spacing w:val="5"/>
        </w:rPr>
        <w:t>Городская Дума муниципального образования «Город Астрахань»</w:t>
      </w:r>
    </w:p>
    <w:p w:rsidR="004C0FF3" w:rsidRDefault="00E07FED" w:rsidP="00E07FED">
      <w:pPr>
        <w:pStyle w:val="3"/>
        <w:rPr>
          <w:spacing w:val="5"/>
        </w:rPr>
      </w:pPr>
      <w:r>
        <w:rPr>
          <w:spacing w:val="5"/>
        </w:rPr>
        <w:t>РЕШЕНИЕ</w:t>
      </w:r>
    </w:p>
    <w:p w:rsidR="00E07FED" w:rsidRDefault="00E07FED" w:rsidP="00E07FED">
      <w:pPr>
        <w:pStyle w:val="3"/>
        <w:rPr>
          <w:spacing w:val="5"/>
        </w:rPr>
      </w:pPr>
      <w:r>
        <w:rPr>
          <w:spacing w:val="5"/>
        </w:rPr>
        <w:t>16.07.2020 № 69</w:t>
      </w:r>
    </w:p>
    <w:p w:rsidR="00E07FED" w:rsidRDefault="00E07FED" w:rsidP="00E07FED">
      <w:pPr>
        <w:pStyle w:val="3"/>
        <w:suppressAutoHyphens/>
        <w:rPr>
          <w:spacing w:val="5"/>
        </w:rPr>
      </w:pPr>
      <w:r>
        <w:rPr>
          <w:spacing w:val="5"/>
        </w:rPr>
        <w:t>«Об утверждении Правил землепользования и застройки муниципального образования «Город Астрахань»</w:t>
      </w:r>
    </w:p>
    <w:p w:rsidR="00E07FED" w:rsidRDefault="00E07FED" w:rsidP="004C0FF3">
      <w:pPr>
        <w:pStyle w:val="a3"/>
        <w:ind w:firstLine="709"/>
        <w:rPr>
          <w:spacing w:val="5"/>
        </w:rPr>
      </w:pPr>
      <w:bookmarkStart w:id="0" w:name="_GoBack"/>
      <w:r>
        <w:rPr>
          <w:spacing w:val="5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1. Утвердить Правила землепользования и застройки муниципального образования «Город Астрахань» (прилагаются).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2. Признать утратившими силу: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- решение Городской Думы муниципального образования «Город Астрахань» от 17.05.2018 № 52 «Об утверждении Правил землепользования и застройки муниципального образования «Город Астрахань»;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- решение Городской Думы муниципального образования «Город Астрахань» от 14.11.2018 № 163 «О внесении изменений в решение Городской Думы муниципального образования «Город Астрахань» от 17.05.2018 № 52»;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- решение Городской Думы муниципального образования «Город Астрахань» от 29.01.2019 № 9 «О внесении изменений в решение Городской Думы муниципального образования «Город Астрахань» от 17.05.2018 № 52».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администрации муниципального образования «Город Астрахань» и Городской Думы муниципального образования «Город Астрахань» в информационно-телекоммуникационной сети Интернет.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4. Настоящее решение вступает в силу после его официального опубликования.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>5. Общему отделу Городской Думы муниципального образования «Город Астрахань» сделать соответствующую запись в оригинале решений Городской Думы муниципального образования «Город Астрахань» от 17.05.2018 № 52, от 14.11.2018 № 163, от 29.01.2019 № 9.</w:t>
      </w:r>
    </w:p>
    <w:p w:rsidR="00E07FED" w:rsidRDefault="00E07FED" w:rsidP="004C0FF3">
      <w:pPr>
        <w:pStyle w:val="a3"/>
        <w:ind w:firstLine="709"/>
        <w:rPr>
          <w:spacing w:val="5"/>
        </w:rPr>
      </w:pPr>
      <w:r>
        <w:rPr>
          <w:spacing w:val="5"/>
        </w:rPr>
        <w:t xml:space="preserve">6. Утвержденные Правила землепользования и застройки муниципального образования «Город Астрахань» подлежат размещению в федеральной государственной информационной системе территориального планирования не </w:t>
      </w:r>
      <w:proofErr w:type="gramStart"/>
      <w:r>
        <w:rPr>
          <w:spacing w:val="5"/>
        </w:rPr>
        <w:t>позднее</w:t>
      </w:r>
      <w:proofErr w:type="gramEnd"/>
      <w:r>
        <w:rPr>
          <w:spacing w:val="5"/>
        </w:rPr>
        <w:t xml:space="preserve"> чем по истечении десяти дней с даты утверждения указанных Правил.</w:t>
      </w:r>
    </w:p>
    <w:bookmarkEnd w:id="0"/>
    <w:p w:rsidR="004C0FF3" w:rsidRDefault="00E07FED" w:rsidP="00E07FED">
      <w:pPr>
        <w:pStyle w:val="a4"/>
        <w:rPr>
          <w:spacing w:val="5"/>
        </w:rPr>
      </w:pPr>
      <w:r>
        <w:rPr>
          <w:spacing w:val="5"/>
        </w:rPr>
        <w:t xml:space="preserve">Временно </w:t>
      </w:r>
      <w:proofErr w:type="gramStart"/>
      <w:r>
        <w:rPr>
          <w:spacing w:val="5"/>
        </w:rPr>
        <w:t>исполняющий</w:t>
      </w:r>
      <w:proofErr w:type="gramEnd"/>
      <w:r>
        <w:rPr>
          <w:spacing w:val="5"/>
        </w:rPr>
        <w:t xml:space="preserve"> полномочия</w:t>
      </w:r>
      <w:r w:rsidR="004C0FF3">
        <w:rPr>
          <w:spacing w:val="5"/>
        </w:rPr>
        <w:t xml:space="preserve"> </w:t>
      </w:r>
      <w:r>
        <w:rPr>
          <w:spacing w:val="5"/>
        </w:rPr>
        <w:t xml:space="preserve">главы </w:t>
      </w:r>
    </w:p>
    <w:p w:rsidR="00E07FED" w:rsidRDefault="00E07FED" w:rsidP="00E07FED">
      <w:pPr>
        <w:pStyle w:val="a4"/>
        <w:rPr>
          <w:spacing w:val="5"/>
        </w:rPr>
      </w:pPr>
      <w:r>
        <w:rPr>
          <w:spacing w:val="5"/>
        </w:rPr>
        <w:t>муниципального образования</w:t>
      </w:r>
      <w:r w:rsidR="004C0FF3">
        <w:rPr>
          <w:spacing w:val="5"/>
        </w:rPr>
        <w:t xml:space="preserve"> </w:t>
      </w:r>
      <w:r>
        <w:rPr>
          <w:spacing w:val="5"/>
        </w:rPr>
        <w:t xml:space="preserve">«Город Астрахань» И.Ю. </w:t>
      </w:r>
      <w:r>
        <w:rPr>
          <w:caps/>
          <w:spacing w:val="5"/>
        </w:rPr>
        <w:t>Седов</w:t>
      </w:r>
    </w:p>
    <w:p w:rsidR="00192AD1" w:rsidRDefault="00192AD1"/>
    <w:sectPr w:rsidR="00192AD1" w:rsidSect="004C0FF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ED"/>
    <w:rsid w:val="00192AD1"/>
    <w:rsid w:val="004C0FF3"/>
    <w:rsid w:val="00BF6DA5"/>
    <w:rsid w:val="00E07FED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7F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7F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07FE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7F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7F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07FE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2020-07-24T07:33:00Z</dcterms:created>
  <dcterms:modified xsi:type="dcterms:W3CDTF">2020-07-24T07:34:00Z</dcterms:modified>
</cp:coreProperties>
</file>