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4AD" w:rsidRPr="00F1287C" w:rsidRDefault="00C104AD" w:rsidP="00C104A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Городская дума муниципального образования 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«Город Астрахань»</w:t>
      </w:r>
    </w:p>
    <w:p w:rsidR="00844E45" w:rsidRPr="00F1287C" w:rsidRDefault="00C104AD" w:rsidP="00C104A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РЕШЕНИЕ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16.07.2020 № 72</w:t>
      </w:r>
    </w:p>
    <w:p w:rsidR="00844E45" w:rsidRPr="00F1287C" w:rsidRDefault="00C104AD" w:rsidP="00C104A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«О внесении изменений в решение Городской Думы муниципального образования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«Город Астрахань» от 29.11.2007 № 151»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На основании Федерального закона от 06.10.2003 № 131-ФЗ «Об общих принципах организации местного самоуправления в Российской Федерации», закона Астраханской области от 04.09.2007 № 52/2007-ОЗ «Об отдельных вопросах правового регулирования муниципальной службы в Астраханской области», закона Астраханской области от 10.02.2020 № 4/2020-ОЗ «О внесении изменений в статью 15</w:t>
      </w:r>
      <w:r w:rsidRPr="00F1287C">
        <w:rPr>
          <w:rFonts w:ascii="Arial" w:hAnsi="Arial" w:cs="Arial"/>
          <w:color w:val="000000"/>
          <w:sz w:val="18"/>
          <w:szCs w:val="18"/>
          <w:vertAlign w:val="superscript"/>
        </w:rPr>
        <w:t>1</w:t>
      </w:r>
      <w:r w:rsidRPr="00F1287C">
        <w:rPr>
          <w:rFonts w:ascii="Arial" w:hAnsi="Arial" w:cs="Arial"/>
          <w:color w:val="000000"/>
          <w:sz w:val="18"/>
          <w:szCs w:val="18"/>
        </w:rPr>
        <w:t xml:space="preserve"> закона Астраханской области «О государственной гражданской службе Астраханской области» и статью 1 закона Астраханской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 xml:space="preserve"> области «О пенсионном обеспечении лиц, замещавших государственные должности Астраханской области», Устава муниципального образования «Город Астрахань» Городская Дума РЕШИЛА: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1.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Внести в решение Городской Думы муниципального образования «Город Астрахань» от 29.11.2007 № 151 «Об утверждении Положения о порядке установления и выплаты пенсии за выслугу лет муниципальным служащим города Астрахани» с изменениями и дополнениями, внесенными решениями Городской Думы муниципального образования «Город Астрахань» от 10.09.2009 № 117, от 16.12.2010 № 234, от 20.04.2012 № 42, от 20.06.2013 № 115, от 26.12.2013 № 277, от 16.04.2015 № 29, от 28.12.2015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 xml:space="preserve"> № 75, от 19.12.2016 № 187, следующие изменения: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1.1. Название решения изложить в следующей редакции: «Об утверждении Положения о порядке назначения и выплаты пенсии за выслугу лет лицам, замещавшим должности муниципальной службы в муниципальном образовании «Город Астрахань».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1.2. В пункте 1 решения: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а) слово «установления» заменить словом «назначения»;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слова «муниципальным служащим города Астрахани» заменить словами «лицам, замещавшим должности муниципальной службы в муниципальном образовании «Город Астрахань».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2.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Внести в Положение о порядке установления и выплаты пенсии за выслугу лет муниципальным служащим города Астрахани» (далее - Положение), утвержденное решением Городской Думы муниципального образования «Город Астрахань» от 29.11.2007 № 151 «Об утверждении Положения о порядке установления и выплаты пенсии за выслугу лет муниципальным служащим города Астрахани» с изменениями и дополнениями, внесенными решениями Городской Думы муниципального образования «Город Астрахань» от 10.09.2009 № 117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 xml:space="preserve">от 16.12.2010 </w:t>
      </w:r>
      <w:r w:rsidRPr="00F1287C">
        <w:rPr>
          <w:rFonts w:ascii="Arial" w:hAnsi="Arial" w:cs="Arial"/>
          <w:color w:val="000000"/>
          <w:sz w:val="18"/>
          <w:szCs w:val="18"/>
        </w:rPr>
        <w:br/>
        <w:t>№ 234, от 20.04.2012 № 42, от 20.06.2013 № 115, от 26.12.2013 № 277, от 16.04.2015 № 29, от 28.12.2015 № 75, от 19.12.2016 № 187, следующие изменения:</w:t>
      </w:r>
      <w:proofErr w:type="gramEnd"/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2.1. Название Положения изложить в следующей редакции: «Положение о порядке назначения и выплаты пенсии за выслугу лет лицам, замещавшим должности муниципальной службы в муниципальном образовании «Город Астрахань».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2.2. В пункте 1: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а) слово «установления» заменить словом «назначения»;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слова «муниципальным служащим» заменить словами «лицам, замещавшим должности муниципальной службы».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2.3. В абзаце шестом пункта 2 слово «Граждане» заменить словами «Лица, замещавшие должности муниципальной службы».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2.4. В пункте 2.1 слова «по инициативе муниципального служащего» заменить словами «по собственной инициативе».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2.5. В пункте 3: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а) в абзаце первом слово «устанавливается» заменить словом «назначается»;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в подпунктах 1, 2, 3 слово «установления» заменить словом «назначения».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2.6. В пункте 4 слова «не устанавливается» заменить словами «не назначается».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2.7. В пункте 5: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а) абзац первый изложить в следующей редакции: 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«5.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Минимальная продолжительность стажа муниципальной службы для назначения пенсии за выслугу лет лицам, замещающим должности муниципальной службы, в соответствующем году определяется согласно приложению 2 к Федеральному закону от 15.12.2001 № 166-ФЗ «О государственном пенсионном обеспечении в Российской Федерации».»;</w:t>
      </w:r>
      <w:proofErr w:type="gramEnd"/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в абзаце втором слова «Пенсии за выслугу лет устанавливаются» заменить словами «Пенсия за выслугу лет назначается».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2.8. В пункте 7 абзац первый изложить в следующей редакции: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«7. Размер пенсии за выслугу лет назначается исходя из средней величины месячного денежного содержания лиц, указанных в пунктах 2, 2.1 и в абзаце первом пункта 5 настоящего Положения, за 12 непрерывных месяцев муниципальной службы. Право выбора периода для исчисления среднего денежного содержания остается за лицом, замещавшим должности муниципальной службы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.».</w:t>
      </w:r>
      <w:proofErr w:type="gramEnd"/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2.9. В пункте 9: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а) в абзаце первом слова «об установлении» заменить словами «о назначении»;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в абзаце втором слова «об установлении» заменить словами «о назначении»;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в) в абзаце шестом слово «установлением» заменить словом «назначением».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2.10. В пункте 10 слова «(приложение 3)» заменить словами «(приложение 2)».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2.11. Пункт 11 изложить в следующей редакции: 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«11. Заявление о назначении пенсии за выслугу лет, поданное с соблюдением требований настоящего Положения, рассматривается комиссией по вопросам муниципальной службы.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lastRenderedPageBreak/>
        <w:t>Решение о назначении пенсии за выслугу лет принимается в 15-дневный срок главой администрации муниципального образования «Город Астрахань» по представлению комиссии по вопросам муниципальной службы и оформляется распоряжением администрации муниципального образования «Город Астрахань».».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2.12. В пункте 13 слово «устанавливается» заменить словом «назначается».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2.13. В пункте 15: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а) в абзаце втором слово «установлен» заменить словом «назначен»;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б) дополнить абзацем следующего содержания: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«При изменении в соответствии с законодательством Российской Федерации размера страховой пенсии по старости (инвалидности) размер пенсии за выслугу лет пересчитывается на размер увеличения (уменьшения) страховой пенсии по старости (инвалидности)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.»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>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2.14. В абзаце третьем пункта 18 слово «установлена» заменить словом «назначена».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2.15.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В пункте 20 слово «установления» заменить словом «назначения», слово «установлена» заменить словом «назначена».</w:t>
      </w:r>
      <w:proofErr w:type="gramEnd"/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2.16. В пункте 22 слова «с установлением» заменить словами «с назначением».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2.17. Приложение 1 к Положению изложить в редакции согласно приложению 1 к настоящему решению.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2.18. Приложение 2 к Положению исключить.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2.19. Приложение 3 к Положению считать приложением 2 и изложить в редакции согласно приложению 2 к настоящему решению.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администрации муниципального образования «Город Астрахань» и Городской Думы муниципального образования «Город Астрахань» в информационно-телекоммуникационной сети Интернет.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4. Настоящее решение вступает в силу после его официального опубликования. 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5.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Временно </w:t>
      </w:r>
      <w:proofErr w:type="gramStart"/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исполняющий</w:t>
      </w:r>
      <w:proofErr w:type="gramEnd"/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 полномочия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>главы муниципального образования</w:t>
      </w:r>
      <w:r w:rsidR="00844E45"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«Город Астрахань» И.Ю. </w:t>
      </w:r>
      <w:r w:rsidRPr="00F1287C">
        <w:rPr>
          <w:rFonts w:ascii="Arial" w:hAnsi="Arial" w:cs="Arial"/>
          <w:b/>
          <w:bCs/>
          <w:caps/>
          <w:color w:val="000000"/>
          <w:sz w:val="18"/>
          <w:szCs w:val="18"/>
        </w:rPr>
        <w:t>Седов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844E45" w:rsidRPr="00F1287C" w:rsidRDefault="00844E45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br w:type="page"/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lastRenderedPageBreak/>
        <w:t xml:space="preserve">Приложение 1 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к решению Городской Думы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от 16.07.2020 № 72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Приложение 1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к Положению о порядке назначения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и выплаты пенсии за выслугу лет лицам, замещавшим должности муниципальной службы в муниципальном образовании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Главе администрации </w:t>
      </w: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образования «Город Астрахань»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_________________________________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от _______________________________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(Ф.И.О. заявителя)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_______________________________________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(должность заявителя)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_____________________________________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(домашний адрес) 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_______________________________________</w:t>
      </w:r>
    </w:p>
    <w:p w:rsidR="00C104AD" w:rsidRPr="00F1287C" w:rsidRDefault="00C104AD" w:rsidP="00C104AD">
      <w:pPr>
        <w:suppressAutoHyphens/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(контактный телефон)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F1287C">
        <w:rPr>
          <w:rFonts w:ascii="Arial" w:hAnsi="Arial" w:cs="Arial"/>
          <w:b/>
          <w:bCs/>
          <w:color w:val="000000"/>
          <w:sz w:val="18"/>
          <w:szCs w:val="18"/>
        </w:rPr>
        <w:t xml:space="preserve"> Заявление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F1287C">
        <w:rPr>
          <w:rFonts w:ascii="Arial" w:hAnsi="Arial" w:cs="Arial"/>
          <w:color w:val="000000"/>
          <w:sz w:val="18"/>
          <w:szCs w:val="18"/>
        </w:rPr>
        <w:t>В соответствии с Положением о порядке назначения и выплаты пенсии за выслугу лет лицам, замещавшим должности муниципальной службы в муниципальном образовании «Город Астрахань», утвержденным решением Городской Думы муниципального образования «Город Астрахань» от 29.11.2007 № 151, прошу назначить мне пенсию за выслугу лет к назначенной в соответствии с Федеральным законом «О страховых пенсиях» страховой пенсии по старости (инвалидности), к пенсии, досрочно назначенной</w:t>
      </w:r>
      <w:proofErr w:type="gramEnd"/>
      <w:r w:rsidRPr="00F1287C">
        <w:rPr>
          <w:rFonts w:ascii="Arial" w:hAnsi="Arial" w:cs="Arial"/>
          <w:color w:val="000000"/>
          <w:sz w:val="18"/>
          <w:szCs w:val="18"/>
        </w:rPr>
        <w:t xml:space="preserve"> в соответствии с Законом «О занятости населения в Российской Федерации» _______________________________________________</w:t>
      </w:r>
      <w:r w:rsidR="00844E45" w:rsidRPr="00F1287C">
        <w:rPr>
          <w:rFonts w:ascii="Arial" w:hAnsi="Arial" w:cs="Arial"/>
          <w:color w:val="000000"/>
          <w:sz w:val="18"/>
          <w:szCs w:val="18"/>
        </w:rPr>
        <w:t>____________________________________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center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(вид пенсии)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При поступлении в дальнейшем на государственную или муниципальную службу обязуюсь сообщить об этом в письменном заявлении на имя главы администрации муниципального образования «Город Астрахань» не позднее 5 дней с момента наступления указанных обстоятельств. О правовых последствиях нарушения мной указанной выше обязанности, предусмотренных Положением о порядке назначения и выплаты пенсии за выслугу лет лицам, замещавшим должности муниципальной службы в муниципальном образовании «Город Астрахань», осведомлен.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Приложения: 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1) справка из органов Пенсионного фонда Российской Федерации о размере назначенной в соответствии с Федеральным законом «О страховых пенсиях» страховой пенсии на момент подачи заявления;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2) копия трудовой книжки, заверенная соответствующим органом.</w:t>
      </w:r>
    </w:p>
    <w:p w:rsidR="00C104AD" w:rsidRPr="00F1287C" w:rsidRDefault="00C104AD" w:rsidP="00844E45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>Даю согласие на обработку персональных данных.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«____» _____________ 20 г.</w:t>
      </w:r>
    </w:p>
    <w:p w:rsidR="00C104AD" w:rsidRPr="00F1287C" w:rsidRDefault="00C104AD" w:rsidP="00C104AD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 xml:space="preserve"> ______________________________</w:t>
      </w:r>
    </w:p>
    <w:p w:rsidR="006B051A" w:rsidRPr="00F1287C" w:rsidRDefault="00C104AD" w:rsidP="00C104AD">
      <w:pPr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tab/>
        <w:t>(подпись заявителя)</w:t>
      </w:r>
    </w:p>
    <w:p w:rsidR="00F1287C" w:rsidRPr="00F1287C" w:rsidRDefault="00F1287C" w:rsidP="00C104AD">
      <w:pPr>
        <w:rPr>
          <w:rFonts w:ascii="Arial" w:hAnsi="Arial" w:cs="Arial"/>
          <w:color w:val="000000"/>
          <w:sz w:val="18"/>
          <w:szCs w:val="18"/>
        </w:rPr>
      </w:pPr>
      <w:r w:rsidRPr="00F1287C">
        <w:rPr>
          <w:rFonts w:ascii="Arial" w:hAnsi="Arial" w:cs="Arial"/>
          <w:color w:val="000000"/>
          <w:sz w:val="18"/>
          <w:szCs w:val="18"/>
        </w:rPr>
        <w:br w:type="page"/>
      </w:r>
    </w:p>
    <w:p w:rsidR="00F1287C" w:rsidRPr="00F1287C" w:rsidRDefault="00F1287C" w:rsidP="00C104AD">
      <w:pPr>
        <w:rPr>
          <w:rFonts w:ascii="Arial" w:hAnsi="Arial" w:cs="Arial"/>
          <w:sz w:val="18"/>
          <w:szCs w:val="18"/>
        </w:rPr>
        <w:sectPr w:rsidR="00F1287C" w:rsidRPr="00F1287C" w:rsidSect="00844E45">
          <w:pgSz w:w="11906" w:h="16838"/>
          <w:pgMar w:top="1135" w:right="1133" w:bottom="720" w:left="1985" w:header="720" w:footer="720" w:gutter="0"/>
          <w:cols w:space="720"/>
          <w:noEndnote/>
        </w:sectPr>
      </w:pPr>
    </w:p>
    <w:p w:rsidR="00F1287C" w:rsidRPr="00F1287C" w:rsidRDefault="00F1287C" w:rsidP="00F1287C">
      <w:pPr>
        <w:pStyle w:val="ConsPlusNonformat"/>
        <w:tabs>
          <w:tab w:val="left" w:pos="4395"/>
        </w:tabs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lastRenderedPageBreak/>
        <w:t xml:space="preserve">  </w:t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  <w:t xml:space="preserve">Приложение 2 </w:t>
      </w:r>
    </w:p>
    <w:p w:rsidR="00F1287C" w:rsidRPr="00F1287C" w:rsidRDefault="00F1287C" w:rsidP="00F1287C">
      <w:pPr>
        <w:pStyle w:val="ConsPlusNonformat"/>
        <w:tabs>
          <w:tab w:val="left" w:pos="4395"/>
        </w:tabs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  <w:t>к решению Городской Думы от 16.07.2020 № 72</w:t>
      </w:r>
    </w:p>
    <w:p w:rsidR="00F1287C" w:rsidRDefault="00F1287C" w:rsidP="00F1287C">
      <w:pPr>
        <w:pStyle w:val="ConsPlusNonformat"/>
        <w:tabs>
          <w:tab w:val="left" w:pos="4253"/>
        </w:tabs>
        <w:ind w:left="4395" w:hanging="992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 xml:space="preserve"> </w:t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</w:r>
    </w:p>
    <w:p w:rsidR="00F1287C" w:rsidRPr="00F1287C" w:rsidRDefault="00F1287C" w:rsidP="00F1287C">
      <w:pPr>
        <w:pStyle w:val="ConsPlusNonformat"/>
        <w:tabs>
          <w:tab w:val="left" w:pos="4253"/>
        </w:tabs>
        <w:ind w:left="4395" w:hanging="992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 xml:space="preserve">Приложение 2 </w:t>
      </w:r>
    </w:p>
    <w:p w:rsidR="00F1287C" w:rsidRPr="00F1287C" w:rsidRDefault="00F1287C" w:rsidP="00F1287C">
      <w:pPr>
        <w:pStyle w:val="ConsPlusNonformat"/>
        <w:tabs>
          <w:tab w:val="left" w:pos="4253"/>
        </w:tabs>
        <w:ind w:left="7788" w:hanging="992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ab/>
        <w:t>к Положению о порядке назначения и выплаты пенсии за выслугу лет лицам, замещавшим должности муниципальной службы в муниципальном образовании «Город Астрахань»</w:t>
      </w:r>
      <w:r w:rsidRPr="00F1287C">
        <w:rPr>
          <w:rFonts w:ascii="Arial" w:hAnsi="Arial" w:cs="Arial"/>
          <w:sz w:val="18"/>
          <w:szCs w:val="18"/>
        </w:rPr>
        <w:tab/>
        <w:t xml:space="preserve"> </w:t>
      </w:r>
    </w:p>
    <w:p w:rsidR="00F1287C" w:rsidRPr="00F1287C" w:rsidRDefault="00F1287C" w:rsidP="00F1287C">
      <w:pPr>
        <w:pStyle w:val="ConsPlusNonformat"/>
        <w:ind w:left="5664" w:firstLine="708"/>
        <w:rPr>
          <w:rFonts w:ascii="Arial" w:hAnsi="Arial" w:cs="Arial"/>
          <w:sz w:val="18"/>
          <w:szCs w:val="18"/>
        </w:rPr>
      </w:pPr>
    </w:p>
    <w:p w:rsidR="00F1287C" w:rsidRPr="00F1287C" w:rsidRDefault="00F1287C" w:rsidP="00F1287C">
      <w:pPr>
        <w:pStyle w:val="ConsPlusNonformat"/>
        <w:jc w:val="center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СПРАВКА О РАЗМЕРЕ СРЕДНЕМЕСЯЧНОГО ДЕНЕЖНОГО СОДЕРЖАНИЯ</w:t>
      </w:r>
    </w:p>
    <w:p w:rsidR="00F1287C" w:rsidRPr="00F1287C" w:rsidRDefault="00F1287C" w:rsidP="00F1287C">
      <w:pPr>
        <w:pStyle w:val="ConsPlusNonformat"/>
        <w:jc w:val="center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ЛИЦА, ЗАМЕЩАВШЕГО ДОЛЖНОСТЬ МУНИЦИПАЛЬНОЙ СЛУЖБЫ, ДЛЯ НАЗНАЧЕНИЯ ПЕНСИИ ЗА ВЫСЛУГУ ЛЕТ</w:t>
      </w: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 xml:space="preserve">Среднемесячное денежное содержание ___________________________________________________ за 12 непрерывных месяцев муниципальной службы </w:t>
      </w:r>
    </w:p>
    <w:p w:rsidR="00F1287C" w:rsidRPr="00F1287C" w:rsidRDefault="00F1287C" w:rsidP="00F1287C">
      <w:pPr>
        <w:pStyle w:val="ConsPlusNonformat"/>
        <w:ind w:left="6372" w:firstLine="708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(Ф.И.О.)</w:t>
      </w: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___________________________________________________________________ на «___»_____________20   г. составляет:</w:t>
      </w:r>
    </w:p>
    <w:p w:rsidR="00F1287C" w:rsidRPr="00F1287C" w:rsidRDefault="00F1287C" w:rsidP="00F1287C">
      <w:pPr>
        <w:pStyle w:val="ConsPlusNonformat"/>
        <w:ind w:left="2124" w:firstLine="708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 xml:space="preserve"> (наименование должности) </w:t>
      </w:r>
    </w:p>
    <w:tbl>
      <w:tblPr>
        <w:tblW w:w="5000" w:type="pct"/>
        <w:tblCellMar>
          <w:top w:w="45" w:type="dxa"/>
          <w:left w:w="70" w:type="dxa"/>
          <w:bottom w:w="45" w:type="dxa"/>
          <w:right w:w="70" w:type="dxa"/>
        </w:tblCellMar>
        <w:tblLook w:val="0000" w:firstRow="0" w:lastRow="0" w:firstColumn="0" w:lastColumn="0" w:noHBand="0" w:noVBand="0"/>
      </w:tblPr>
      <w:tblGrid>
        <w:gridCol w:w="5191"/>
        <w:gridCol w:w="888"/>
        <w:gridCol w:w="888"/>
        <w:gridCol w:w="888"/>
        <w:gridCol w:w="888"/>
        <w:gridCol w:w="888"/>
        <w:gridCol w:w="888"/>
        <w:gridCol w:w="888"/>
        <w:gridCol w:w="888"/>
        <w:gridCol w:w="888"/>
        <w:gridCol w:w="887"/>
        <w:gridCol w:w="887"/>
        <w:gridCol w:w="887"/>
      </w:tblGrid>
      <w:tr w:rsidR="00F1287C" w:rsidRPr="00F1287C" w:rsidTr="00F1287C">
        <w:trPr>
          <w:cantSplit/>
          <w:trHeight w:val="352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spacing w:before="240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jc w:val="center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Месяц</w:t>
            </w:r>
            <w:r w:rsidRPr="00F1287C">
              <w:rPr>
                <w:sz w:val="18"/>
                <w:szCs w:val="18"/>
              </w:rPr>
              <w:br/>
              <w:t>и год</w:t>
            </w:r>
          </w:p>
        </w:tc>
      </w:tr>
      <w:tr w:rsidR="00F1287C" w:rsidRPr="00F1287C" w:rsidTr="00F1287C">
        <w:trPr>
          <w:cantSplit/>
          <w:trHeight w:val="189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Должностной оклад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513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Надбавка к должностному окладу </w:t>
            </w:r>
          </w:p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за квалификационный разряд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left="-70" w:firstLine="7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218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Надбавка за выслугу лет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195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Надбавка за особые условия муниципальной службы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770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pacing w:val="-4"/>
                <w:sz w:val="18"/>
                <w:szCs w:val="18"/>
              </w:rPr>
            </w:pPr>
            <w:r w:rsidRPr="00F1287C">
              <w:rPr>
                <w:spacing w:val="-4"/>
                <w:sz w:val="18"/>
                <w:szCs w:val="18"/>
              </w:rPr>
              <w:t xml:space="preserve">Ежемесячная процентная надбавка </w:t>
            </w:r>
          </w:p>
          <w:p w:rsidR="00F1287C" w:rsidRPr="00F1287C" w:rsidRDefault="00F1287C" w:rsidP="002E7AD0">
            <w:pPr>
              <w:pStyle w:val="ConsPlusNormal"/>
              <w:ind w:firstLine="0"/>
              <w:rPr>
                <w:spacing w:val="-4"/>
                <w:sz w:val="18"/>
                <w:szCs w:val="18"/>
              </w:rPr>
            </w:pPr>
            <w:r w:rsidRPr="00F1287C">
              <w:rPr>
                <w:spacing w:val="-4"/>
                <w:sz w:val="18"/>
                <w:szCs w:val="18"/>
              </w:rPr>
              <w:t xml:space="preserve">к должностному окладу за работу со сведениями, составляющими государственную тайну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308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Ежемесячное денежное поощрение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400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Премии за выполнение особо </w:t>
            </w:r>
            <w:proofErr w:type="gramStart"/>
            <w:r w:rsidRPr="00F1287C">
              <w:rPr>
                <w:sz w:val="18"/>
                <w:szCs w:val="18"/>
              </w:rPr>
              <w:t>важных</w:t>
            </w:r>
            <w:proofErr w:type="gramEnd"/>
            <w:r w:rsidRPr="00F1287C">
              <w:rPr>
                <w:sz w:val="18"/>
                <w:szCs w:val="18"/>
              </w:rPr>
              <w:t xml:space="preserve"> </w:t>
            </w:r>
          </w:p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и сложных заданий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614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Единовременная выплата при предоставлении ежегодного оплачиваемого отпуска </w:t>
            </w:r>
          </w:p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>и материальная помощь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235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Всего в месяц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  <w:tr w:rsidR="00F1287C" w:rsidRPr="00F1287C" w:rsidTr="00F1287C">
        <w:trPr>
          <w:cantSplit/>
          <w:trHeight w:val="310"/>
        </w:trPr>
        <w:tc>
          <w:tcPr>
            <w:tcW w:w="16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  <w:r w:rsidRPr="00F1287C">
              <w:rPr>
                <w:sz w:val="18"/>
                <w:szCs w:val="18"/>
              </w:rPr>
              <w:t xml:space="preserve">Фактически проработанные дни </w:t>
            </w: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  <w:tc>
          <w:tcPr>
            <w:tcW w:w="28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1287C" w:rsidRPr="00F1287C" w:rsidRDefault="00F1287C" w:rsidP="002E7AD0">
            <w:pPr>
              <w:pStyle w:val="ConsPlusNormal"/>
              <w:ind w:firstLine="0"/>
              <w:rPr>
                <w:sz w:val="18"/>
                <w:szCs w:val="18"/>
              </w:rPr>
            </w:pPr>
          </w:p>
        </w:tc>
      </w:tr>
    </w:tbl>
    <w:p w:rsidR="00F1287C" w:rsidRPr="00F1287C" w:rsidRDefault="00F1287C" w:rsidP="00F1287C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 xml:space="preserve"> </w:t>
      </w:r>
    </w:p>
    <w:p w:rsidR="00F1287C" w:rsidRPr="00F1287C" w:rsidRDefault="00F1287C" w:rsidP="00F1287C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18"/>
          <w:szCs w:val="18"/>
          <w:u w:val="single"/>
        </w:rPr>
      </w:pPr>
      <w:r w:rsidRPr="00F1287C">
        <w:rPr>
          <w:rFonts w:ascii="Arial" w:hAnsi="Arial" w:cs="Arial"/>
          <w:sz w:val="18"/>
          <w:szCs w:val="18"/>
        </w:rPr>
        <w:t>Итого:___________________/на количество фактически проработанных в этом периоде дней x 21 =______________или / 12 месяцев = _____________</w:t>
      </w: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Руководитель органа местного самоуправления _________________________________________________________________________/ подпись, Ф.И.О.</w:t>
      </w:r>
    </w:p>
    <w:p w:rsid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  <w:r w:rsidRPr="00F1287C">
        <w:rPr>
          <w:rFonts w:ascii="Arial" w:hAnsi="Arial" w:cs="Arial"/>
          <w:sz w:val="18"/>
          <w:szCs w:val="18"/>
        </w:rPr>
        <w:t>Главный бухгалтер ________________________________________________________________________/ подпись, Ф.И.О.</w:t>
      </w:r>
    </w:p>
    <w:p w:rsid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</w:p>
    <w:p w:rsidR="00F1287C" w:rsidRPr="00F1287C" w:rsidRDefault="00F1287C" w:rsidP="00F1287C">
      <w:pPr>
        <w:pStyle w:val="ConsPlusNonformat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F1287C">
        <w:rPr>
          <w:rFonts w:ascii="Arial" w:hAnsi="Arial" w:cs="Arial"/>
          <w:sz w:val="18"/>
          <w:szCs w:val="18"/>
        </w:rPr>
        <w:t>Дата выдачи ___________________</w:t>
      </w:r>
      <w:r w:rsidRPr="00F1287C">
        <w:rPr>
          <w:rFonts w:ascii="Arial" w:hAnsi="Arial" w:cs="Arial"/>
          <w:sz w:val="18"/>
          <w:szCs w:val="18"/>
        </w:rPr>
        <w:tab/>
      </w:r>
      <w:r w:rsidRPr="00F1287C">
        <w:rPr>
          <w:rFonts w:ascii="Arial" w:hAnsi="Arial" w:cs="Arial"/>
          <w:sz w:val="18"/>
          <w:szCs w:val="18"/>
        </w:rPr>
        <w:tab/>
        <w:t xml:space="preserve"> М.П.</w:t>
      </w:r>
    </w:p>
    <w:p w:rsidR="00F1287C" w:rsidRPr="00F1287C" w:rsidRDefault="00F1287C" w:rsidP="00C104AD">
      <w:pPr>
        <w:rPr>
          <w:rFonts w:ascii="Arial" w:hAnsi="Arial" w:cs="Arial"/>
          <w:sz w:val="18"/>
          <w:szCs w:val="18"/>
        </w:rPr>
      </w:pPr>
    </w:p>
    <w:sectPr w:rsidR="00F1287C" w:rsidRPr="00F1287C" w:rsidSect="000B4068">
      <w:pgSz w:w="16838" w:h="11906" w:orient="landscape" w:code="9"/>
      <w:pgMar w:top="567" w:right="567" w:bottom="28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E59"/>
    <w:rsid w:val="006B051A"/>
    <w:rsid w:val="00844E45"/>
    <w:rsid w:val="00C104AD"/>
    <w:rsid w:val="00C1062A"/>
    <w:rsid w:val="00CE1326"/>
    <w:rsid w:val="00F1287C"/>
    <w:rsid w:val="00F9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B051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B0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B0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глава"/>
    <w:basedOn w:val="a4"/>
    <w:uiPriority w:val="99"/>
    <w:rsid w:val="006B051A"/>
    <w:pPr>
      <w:jc w:val="right"/>
    </w:pPr>
    <w:rPr>
      <w:b/>
      <w:bCs/>
    </w:rPr>
  </w:style>
  <w:style w:type="paragraph" w:customStyle="1" w:styleId="a6">
    <w:name w:val="[Без стиля]"/>
    <w:rsid w:val="006B05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ConsPlusNormal">
    <w:name w:val="ConsPlusNormal"/>
    <w:rsid w:val="00F1287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1287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B051A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6B05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6B05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5">
    <w:name w:val="глава"/>
    <w:basedOn w:val="a4"/>
    <w:uiPriority w:val="99"/>
    <w:rsid w:val="006B051A"/>
    <w:pPr>
      <w:jc w:val="right"/>
    </w:pPr>
    <w:rPr>
      <w:b/>
      <w:bCs/>
    </w:rPr>
  </w:style>
  <w:style w:type="paragraph" w:customStyle="1" w:styleId="a6">
    <w:name w:val="[Без стиля]"/>
    <w:rsid w:val="006B051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ConsPlusNormal">
    <w:name w:val="ConsPlusNormal"/>
    <w:rsid w:val="00F1287C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1287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1631</Words>
  <Characters>9299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Карцева</dc:creator>
  <cp:lastModifiedBy>User</cp:lastModifiedBy>
  <cp:revision>4</cp:revision>
  <dcterms:created xsi:type="dcterms:W3CDTF">2020-07-24T08:17:00Z</dcterms:created>
  <dcterms:modified xsi:type="dcterms:W3CDTF">2020-07-24T08:22:00Z</dcterms:modified>
</cp:coreProperties>
</file>