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B4F" w:rsidRDefault="00C57B4F" w:rsidP="00C57B4F">
      <w:pPr>
        <w:pStyle w:val="3"/>
      </w:pPr>
      <w:r>
        <w:t>Городская Дума муниципального образования</w:t>
      </w:r>
    </w:p>
    <w:p w:rsidR="00C57B4F" w:rsidRDefault="00C57B4F" w:rsidP="00C57B4F">
      <w:pPr>
        <w:pStyle w:val="3"/>
      </w:pPr>
      <w:r>
        <w:t>«Городской округ город Астрахань»</w:t>
      </w:r>
    </w:p>
    <w:p w:rsidR="005A42FD" w:rsidRDefault="00C57B4F" w:rsidP="00C57B4F">
      <w:pPr>
        <w:pStyle w:val="3"/>
      </w:pPr>
      <w:r>
        <w:t xml:space="preserve">РЕШЕНИЕ </w:t>
      </w:r>
      <w:bookmarkStart w:id="0" w:name="_GoBack"/>
      <w:bookmarkEnd w:id="0"/>
    </w:p>
    <w:p w:rsidR="00C57B4F" w:rsidRDefault="00C57B4F" w:rsidP="00C57B4F">
      <w:pPr>
        <w:pStyle w:val="3"/>
      </w:pPr>
      <w:r>
        <w:t>16.12.2024 № 95</w:t>
      </w:r>
    </w:p>
    <w:p w:rsidR="00C57B4F" w:rsidRDefault="00C57B4F" w:rsidP="00C57B4F">
      <w:pPr>
        <w:pStyle w:val="3"/>
      </w:pPr>
      <w:r>
        <w:t xml:space="preserve">«О внесении изменений в решение Городской Думы </w:t>
      </w:r>
    </w:p>
    <w:p w:rsidR="00C57B4F" w:rsidRDefault="00C57B4F" w:rsidP="00C57B4F">
      <w:pPr>
        <w:pStyle w:val="3"/>
      </w:pPr>
      <w:r>
        <w:t xml:space="preserve">муниципального образования «Городской округ город Астрахань» </w:t>
      </w:r>
    </w:p>
    <w:p w:rsidR="00C57B4F" w:rsidRDefault="00C57B4F" w:rsidP="00C57B4F">
      <w:pPr>
        <w:pStyle w:val="3"/>
      </w:pPr>
      <w:r>
        <w:t>от 28.11.2024 № 89»</w:t>
      </w:r>
    </w:p>
    <w:p w:rsidR="00C57B4F" w:rsidRDefault="00C57B4F" w:rsidP="00C57B4F">
      <w:pPr>
        <w:pStyle w:val="a3"/>
        <w:ind w:firstLine="709"/>
      </w:pPr>
      <w:r>
        <w:t>На основании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Городская Дума РЕШИЛА:</w:t>
      </w:r>
    </w:p>
    <w:p w:rsidR="00C57B4F" w:rsidRDefault="00C57B4F" w:rsidP="00C57B4F">
      <w:pPr>
        <w:pStyle w:val="a3"/>
        <w:ind w:firstLine="709"/>
      </w:pPr>
      <w:r>
        <w:t>1. Внести в решение Городской Думы муниципального образования «Городской округ город Астрахань» от 28.11.2024 № 89 «О бюджете муниципального образования «Городской округ город Астрахань» на 2025 год и на плановый период 2026 и 2027 годов в первом чтении» следующие изменения:</w:t>
      </w:r>
    </w:p>
    <w:p w:rsidR="00C57B4F" w:rsidRDefault="00C57B4F" w:rsidP="00C57B4F">
      <w:pPr>
        <w:pStyle w:val="a3"/>
        <w:ind w:firstLine="709"/>
      </w:pPr>
      <w:r>
        <w:t>1.1. Пункты 2 и 3 изложить в следующей редакции:</w:t>
      </w:r>
    </w:p>
    <w:p w:rsidR="00C57B4F" w:rsidRDefault="00C57B4F" w:rsidP="00C57B4F">
      <w:pPr>
        <w:pStyle w:val="a3"/>
        <w:ind w:firstLine="709"/>
      </w:pPr>
      <w:r>
        <w:t>«2. Утвердить основные характеристики бюджета муниципального образования «Город Астрахань» на 2025 год:</w:t>
      </w:r>
    </w:p>
    <w:p w:rsidR="00C57B4F" w:rsidRDefault="00C57B4F" w:rsidP="00C57B4F">
      <w:pPr>
        <w:pStyle w:val="a3"/>
        <w:ind w:firstLine="709"/>
      </w:pPr>
      <w:r>
        <w:t>общий объем доходов местного бюджета в сумме 15 770 521,0 тыс. рублей, в том числе за счет межбюджетных трансфертов, получаемых из других бюджетов, в сумме 9 047 279,0 тыс. рублей;</w:t>
      </w:r>
    </w:p>
    <w:p w:rsidR="00C57B4F" w:rsidRDefault="00C57B4F" w:rsidP="00C57B4F">
      <w:pPr>
        <w:pStyle w:val="a3"/>
        <w:ind w:firstLine="709"/>
      </w:pPr>
      <w:r>
        <w:t>общий объем расходов местного бюджета в сумме 16 166 775,4 тыс. рублей;</w:t>
      </w:r>
    </w:p>
    <w:p w:rsidR="00C57B4F" w:rsidRDefault="00C57B4F" w:rsidP="00C57B4F">
      <w:pPr>
        <w:pStyle w:val="a3"/>
        <w:ind w:firstLine="709"/>
      </w:pPr>
      <w:r>
        <w:t>дефицит местного бюджета в сумме 396 254,4 тыс. рублей, или 7,5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отчислений.</w:t>
      </w:r>
    </w:p>
    <w:p w:rsidR="00C57B4F" w:rsidRDefault="00C57B4F" w:rsidP="00C57B4F">
      <w:pPr>
        <w:pStyle w:val="a3"/>
        <w:ind w:firstLine="709"/>
      </w:pPr>
      <w:r>
        <w:t>3. Утвердить основные характеристики бюджета муниципального образования «Город Астрахань» на 2026 год и на 2027 год:</w:t>
      </w:r>
    </w:p>
    <w:p w:rsidR="00C57B4F" w:rsidRDefault="00C57B4F" w:rsidP="00C57B4F">
      <w:pPr>
        <w:pStyle w:val="a3"/>
        <w:ind w:firstLine="709"/>
      </w:pPr>
      <w:r>
        <w:t>общий объем доходов местного бюджета на 2026 год в сумме 14 895 552,1 тыс. рублей, в том числе за счет межбюджетных трансфертов, получаемых из других бюджетов, в сумме 7 805 627,8 тыс. рублей;</w:t>
      </w:r>
    </w:p>
    <w:p w:rsidR="00C57B4F" w:rsidRDefault="00C57B4F" w:rsidP="00C57B4F">
      <w:pPr>
        <w:pStyle w:val="a3"/>
        <w:ind w:firstLine="709"/>
      </w:pPr>
      <w:r>
        <w:t>общий объем расходов местного бюджета на 2026 год в сумме 15 305 742,5 тыс. рублей;</w:t>
      </w:r>
    </w:p>
    <w:p w:rsidR="00C57B4F" w:rsidRDefault="00C57B4F" w:rsidP="00C57B4F">
      <w:pPr>
        <w:pStyle w:val="a3"/>
        <w:ind w:firstLine="709"/>
      </w:pPr>
      <w:r>
        <w:t>дефицит местного бюджета на 2026 год в сумме 410 190,4 тыс. рублей, или 7,4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отчислений;</w:t>
      </w:r>
    </w:p>
    <w:p w:rsidR="00C57B4F" w:rsidRDefault="00C57B4F" w:rsidP="00C57B4F">
      <w:pPr>
        <w:pStyle w:val="a3"/>
        <w:ind w:firstLine="709"/>
      </w:pPr>
      <w:r>
        <w:t>общий объем доходов местного бюджета на 2027 год в сумме 15 197 606,7 тыс. рублей, в том числе за счет межбюджетных трансфертов, получаемых из других бюджетов, в сумме 7 772 189,7 тыс. рублей;</w:t>
      </w:r>
    </w:p>
    <w:p w:rsidR="00C57B4F" w:rsidRDefault="00C57B4F" w:rsidP="00C57B4F">
      <w:pPr>
        <w:pStyle w:val="a3"/>
        <w:ind w:firstLine="709"/>
      </w:pPr>
      <w:r>
        <w:t>общий объем расходов местного бюджета на 2027 год в сумме 15 619 807,6 тыс. рублей;</w:t>
      </w:r>
    </w:p>
    <w:p w:rsidR="00C57B4F" w:rsidRDefault="00C57B4F" w:rsidP="00C57B4F">
      <w:pPr>
        <w:pStyle w:val="a3"/>
        <w:ind w:firstLine="709"/>
      </w:pPr>
      <w:r>
        <w:t>дефицит местного бюджета на 2027 год в сумме 422 200,9 тыс. рублей, или 7,3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</w:t>
      </w:r>
      <w:proofErr w:type="gramStart"/>
      <w:r>
        <w:t>.».</w:t>
      </w:r>
      <w:proofErr w:type="gramEnd"/>
    </w:p>
    <w:p w:rsidR="00C57B4F" w:rsidRDefault="00C57B4F" w:rsidP="00C57B4F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C57B4F" w:rsidRDefault="00C57B4F" w:rsidP="00C57B4F">
      <w:pPr>
        <w:pStyle w:val="a3"/>
        <w:ind w:firstLine="709"/>
      </w:pPr>
      <w:r>
        <w:t>3.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«Городской округ город Астрахань» от 28.11.2024 № 89.</w:t>
      </w:r>
    </w:p>
    <w:p w:rsidR="00C57B4F" w:rsidRDefault="00C57B4F" w:rsidP="00C57B4F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</w:t>
      </w:r>
    </w:p>
    <w:p w:rsidR="00C57B4F" w:rsidRDefault="00C57B4F" w:rsidP="00C57B4F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C57B4F" w:rsidRDefault="00C57B4F" w:rsidP="00C57B4F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C57B4F" w:rsidRDefault="00C57B4F" w:rsidP="00C57B4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C57B4F" w:rsidRDefault="00C57B4F" w:rsidP="00C57B4F">
      <w:pPr>
        <w:pStyle w:val="a3"/>
        <w:jc w:val="right"/>
      </w:pPr>
      <w:r>
        <w:rPr>
          <w:b/>
          <w:bCs/>
        </w:rPr>
        <w:t>И.А</w:t>
      </w:r>
      <w:r>
        <w:rPr>
          <w:b/>
          <w:bCs/>
          <w:caps/>
        </w:rPr>
        <w:t>. Редькин</w:t>
      </w:r>
      <w:r>
        <w:t xml:space="preserve"> </w:t>
      </w:r>
    </w:p>
    <w:p w:rsidR="00FF4A14" w:rsidRDefault="00F918D5"/>
    <w:sectPr w:rsidR="00FF4A14" w:rsidSect="00C57B4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B4F"/>
    <w:rsid w:val="005A42FD"/>
    <w:rsid w:val="008505A8"/>
    <w:rsid w:val="00877BA9"/>
    <w:rsid w:val="00A56E3A"/>
    <w:rsid w:val="00C57B4F"/>
    <w:rsid w:val="00F91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7B4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7B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7B4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7B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2024-12-19T06:21:00Z</dcterms:created>
  <dcterms:modified xsi:type="dcterms:W3CDTF">2024-12-19T06:34:00Z</dcterms:modified>
</cp:coreProperties>
</file>