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74CB" w:rsidRDefault="008274CB" w:rsidP="008274CB">
      <w:pPr>
        <w:pStyle w:val="3"/>
      </w:pPr>
      <w:r>
        <w:t>Городская Дума муниципального образования</w:t>
      </w:r>
    </w:p>
    <w:p w:rsidR="008274CB" w:rsidRDefault="008274CB" w:rsidP="008274CB">
      <w:pPr>
        <w:pStyle w:val="3"/>
      </w:pPr>
      <w:r>
        <w:t>«Городской округ город Астрахань»</w:t>
      </w:r>
    </w:p>
    <w:p w:rsidR="00331D73" w:rsidRDefault="008274CB" w:rsidP="008274CB">
      <w:pPr>
        <w:pStyle w:val="3"/>
      </w:pPr>
      <w:r>
        <w:t>РЕШЕНИЕ</w:t>
      </w:r>
      <w:r>
        <w:t xml:space="preserve"> </w:t>
      </w:r>
    </w:p>
    <w:p w:rsidR="008274CB" w:rsidRDefault="008274CB" w:rsidP="008274CB">
      <w:pPr>
        <w:pStyle w:val="3"/>
        <w:rPr>
          <w:rFonts w:ascii="Arial" w:hAnsi="Arial" w:cs="Arial"/>
          <w:b w:val="0"/>
          <w:bCs w:val="0"/>
          <w:sz w:val="18"/>
          <w:szCs w:val="18"/>
        </w:rPr>
      </w:pPr>
      <w:bookmarkStart w:id="0" w:name="_GoBack"/>
      <w:bookmarkEnd w:id="0"/>
      <w:r>
        <w:t>16.12.2024 № 99</w:t>
      </w:r>
    </w:p>
    <w:p w:rsidR="008274CB" w:rsidRDefault="008274CB" w:rsidP="008274CB">
      <w:pPr>
        <w:pStyle w:val="3"/>
      </w:pPr>
      <w:r>
        <w:rPr>
          <w:rFonts w:ascii="Arial" w:hAnsi="Arial" w:cs="Arial"/>
          <w:b w:val="0"/>
          <w:bCs w:val="0"/>
          <w:sz w:val="18"/>
          <w:szCs w:val="18"/>
        </w:rPr>
        <w:t>«</w:t>
      </w:r>
      <w:r>
        <w:t xml:space="preserve">О внесении изменений в решение Совета муниципального образования </w:t>
      </w:r>
    </w:p>
    <w:p w:rsidR="008274CB" w:rsidRDefault="008274CB" w:rsidP="008274CB">
      <w:pPr>
        <w:pStyle w:val="3"/>
        <w:rPr>
          <w:rFonts w:ascii="Arial" w:hAnsi="Arial" w:cs="Arial"/>
          <w:b w:val="0"/>
          <w:bCs w:val="0"/>
          <w:sz w:val="18"/>
          <w:szCs w:val="18"/>
        </w:rPr>
      </w:pPr>
      <w:r>
        <w:t>«Город Астрахань» от 24.11.2005 № 216»</w:t>
      </w:r>
    </w:p>
    <w:p w:rsidR="008274CB" w:rsidRDefault="008274CB" w:rsidP="008274CB">
      <w:pPr>
        <w:pStyle w:val="a3"/>
        <w:ind w:firstLine="709"/>
      </w:pPr>
      <w:r>
        <w:t>На основании Жилищного кодекса Российской Федерации, Федерального закона от 06.10.2003 № 131-ФЗ «Об общих принципах организации местного самоуправления в Российской Федерации», Устава муниципального образования «Городской округ город Астрахань» Городская Дума РЕШИЛА:</w:t>
      </w:r>
    </w:p>
    <w:p w:rsidR="008274CB" w:rsidRDefault="008274CB" w:rsidP="008274CB">
      <w:pPr>
        <w:pStyle w:val="a3"/>
        <w:ind w:firstLine="709"/>
      </w:pPr>
      <w:r>
        <w:t>1. Внести в решение Совета муниципального образования «Город Астрахань» от 24.11.2005 № 216 «О плате за пользование жилым помещением (плате за наем)» с изменениями, внесенными решениями Городской Думы муниципального образования «Город Астрахань» от 10.08.2006 № 114, от 20.12.2007 № 179, от 31.10.2013 № 192, следующие изменения:</w:t>
      </w:r>
    </w:p>
    <w:p w:rsidR="008274CB" w:rsidRDefault="008274CB" w:rsidP="008274CB">
      <w:pPr>
        <w:pStyle w:val="a3"/>
        <w:ind w:firstLine="709"/>
      </w:pPr>
      <w:r>
        <w:t>1.1. Наименование изложить в следующей редакции:</w:t>
      </w:r>
    </w:p>
    <w:p w:rsidR="008274CB" w:rsidRDefault="008274CB" w:rsidP="008274CB">
      <w:pPr>
        <w:pStyle w:val="a3"/>
        <w:ind w:firstLine="709"/>
      </w:pPr>
      <w:r>
        <w:t>«Об установлении размера платы за пользование жилым помещением (платы за наем)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w:t>
      </w:r>
    </w:p>
    <w:p w:rsidR="008274CB" w:rsidRDefault="008274CB" w:rsidP="008274CB">
      <w:pPr>
        <w:pStyle w:val="a3"/>
        <w:ind w:firstLine="709"/>
      </w:pPr>
      <w:r>
        <w:t>1.2. Пункт 1 изложить в следующей редакции:</w:t>
      </w:r>
    </w:p>
    <w:p w:rsidR="008274CB" w:rsidRDefault="008274CB" w:rsidP="008274CB">
      <w:pPr>
        <w:pStyle w:val="a3"/>
        <w:ind w:firstLine="709"/>
      </w:pPr>
      <w:r>
        <w:t>«1. Установить размер платы за пользование жилым помещением (платы за наем)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 в соответствии с приложением к настоящему решению</w:t>
      </w:r>
      <w:proofErr w:type="gramStart"/>
      <w:r>
        <w:t>.».</w:t>
      </w:r>
      <w:proofErr w:type="gramEnd"/>
    </w:p>
    <w:p w:rsidR="008274CB" w:rsidRDefault="008274CB" w:rsidP="008274CB">
      <w:pPr>
        <w:pStyle w:val="a3"/>
        <w:ind w:firstLine="709"/>
      </w:pPr>
      <w:r>
        <w:t>1.3. В пункте 2 слова «платы за наем помещений, предоставляемых по договору социального найма жилого помещения государственного или муниципального жилищного фонда» заменить словами «платы за пользование жилым помещением (платы за наем)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w:t>
      </w:r>
    </w:p>
    <w:p w:rsidR="008274CB" w:rsidRDefault="008274CB" w:rsidP="008274CB">
      <w:pPr>
        <w:pStyle w:val="a3"/>
        <w:ind w:firstLine="709"/>
      </w:pPr>
      <w:r>
        <w:t>1.4. Пункт 3 изложить в следующей редакции:</w:t>
      </w:r>
    </w:p>
    <w:p w:rsidR="008274CB" w:rsidRDefault="008274CB" w:rsidP="008274CB">
      <w:pPr>
        <w:pStyle w:val="a3"/>
        <w:ind w:firstLine="709"/>
      </w:pPr>
      <w:r>
        <w:t>«3. Плата за пользование жилым помещением (плата за наем) входит в состав платы за жилое помещение и коммунальные услуги для нанимателя жилого помещения, занимаемого по договору социального найма или договору найма жилого помещения государственного или муниципального жилищного фонда</w:t>
      </w:r>
      <w:proofErr w:type="gramStart"/>
      <w:r>
        <w:t>.».</w:t>
      </w:r>
      <w:proofErr w:type="gramEnd"/>
    </w:p>
    <w:p w:rsidR="008274CB" w:rsidRDefault="008274CB" w:rsidP="008274CB">
      <w:pPr>
        <w:pStyle w:val="a3"/>
        <w:ind w:firstLine="709"/>
      </w:pPr>
      <w:r>
        <w:t>1.5. В пункте 4 слова «Плата за наем жилого помещения государственного или муниципального жилищного фонда» заменить словами «Плата за пользование жилым помещением (плата за наем)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w:t>
      </w:r>
    </w:p>
    <w:p w:rsidR="008274CB" w:rsidRDefault="008274CB" w:rsidP="008274CB">
      <w:pPr>
        <w:pStyle w:val="a3"/>
        <w:ind w:firstLine="709"/>
      </w:pPr>
      <w:r>
        <w:t>1.6. В пункте 5:</w:t>
      </w:r>
    </w:p>
    <w:p w:rsidR="008274CB" w:rsidRDefault="008274CB" w:rsidP="008274CB">
      <w:pPr>
        <w:pStyle w:val="a3"/>
        <w:ind w:firstLine="709"/>
      </w:pPr>
      <w:r>
        <w:t>1.6.1. В абзаце первом слова «Плата за наем жилого помещения муниципального жилищного фонда» заменить словами «Плата за пользование жилым помещением (плата за наем) для нанимателей жилых помещений по договорам социального найма и договорам найма жилых помещений муниципального жилищного фонда».</w:t>
      </w:r>
    </w:p>
    <w:p w:rsidR="008274CB" w:rsidRDefault="008274CB" w:rsidP="008274CB">
      <w:pPr>
        <w:pStyle w:val="a3"/>
        <w:ind w:firstLine="709"/>
      </w:pPr>
      <w:r>
        <w:t>1.6.2. В абзаце втором слова «в домах, находящихся в аварийном состоянии (согласно заключению Главного управления архитектуры и градостроительства администрации города Астрахани)» заменить словами «в многоквартирных домах, признанных аварийными и подлежащими сносу или реконструкции».</w:t>
      </w:r>
    </w:p>
    <w:p w:rsidR="008274CB" w:rsidRDefault="008274CB" w:rsidP="008274CB">
      <w:pPr>
        <w:pStyle w:val="a3"/>
        <w:ind w:firstLine="709"/>
      </w:pPr>
      <w:r>
        <w:t>1.6.3. Абзацы третий, четвертый исключить.</w:t>
      </w:r>
    </w:p>
    <w:p w:rsidR="008274CB" w:rsidRDefault="008274CB" w:rsidP="008274CB">
      <w:pPr>
        <w:pStyle w:val="a3"/>
        <w:ind w:firstLine="709"/>
      </w:pPr>
      <w:r>
        <w:t xml:space="preserve">1.7. Пункты 6, 7 признать утратившими силу. </w:t>
      </w:r>
    </w:p>
    <w:p w:rsidR="008274CB" w:rsidRDefault="008274CB" w:rsidP="008274CB">
      <w:pPr>
        <w:pStyle w:val="a3"/>
        <w:ind w:firstLine="709"/>
      </w:pPr>
      <w:r>
        <w:t>1.8. Приложение к решению Совета муниципального образования «Город Астрахань» от 24.11.2005 № 216 «О плате за пользование жилым помещением (плате за наем)» изложить в новой редакции согласно приложению к настоящему решению.</w:t>
      </w:r>
    </w:p>
    <w:p w:rsidR="008274CB" w:rsidRDefault="008274CB" w:rsidP="008274CB">
      <w:pPr>
        <w:pStyle w:val="a3"/>
        <w:ind w:firstLine="709"/>
      </w:pPr>
      <w:r>
        <w:t>2.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«Городской округ город Астрахань» и разместить на официальных сайтах Городской Думы муниципального образования «Городской округ город Астрахань» и администрации муниципального образования «Городской округ город Астрахань».</w:t>
      </w:r>
    </w:p>
    <w:p w:rsidR="008274CB" w:rsidRDefault="008274CB" w:rsidP="008274CB">
      <w:pPr>
        <w:pStyle w:val="a3"/>
        <w:ind w:firstLine="709"/>
      </w:pPr>
      <w:r>
        <w:t>3. Настоящее решение вступает в силу после его официального опубликования.</w:t>
      </w:r>
    </w:p>
    <w:p w:rsidR="008274CB" w:rsidRDefault="008274CB" w:rsidP="008274CB">
      <w:pPr>
        <w:pStyle w:val="a3"/>
        <w:ind w:firstLine="709"/>
      </w:pPr>
      <w:r>
        <w:t>4. Копию настоящего решения передать в муниципальное казенное учреждение г. Астрахани «Астраханский городской архив» для внесения изменений в справочно-поисковые системы архива и использования в работе по предоставлению информационных услуг.</w:t>
      </w:r>
    </w:p>
    <w:p w:rsidR="008274CB" w:rsidRDefault="008274CB" w:rsidP="008274CB">
      <w:pPr>
        <w:pStyle w:val="a3"/>
        <w:jc w:val="right"/>
        <w:rPr>
          <w:b/>
          <w:bCs/>
        </w:rPr>
      </w:pPr>
      <w:r>
        <w:rPr>
          <w:b/>
          <w:bCs/>
        </w:rPr>
        <w:t>Председатель Городской Думы муниципального</w:t>
      </w:r>
    </w:p>
    <w:p w:rsidR="008274CB" w:rsidRDefault="008274CB" w:rsidP="008274CB">
      <w:pPr>
        <w:pStyle w:val="a3"/>
        <w:jc w:val="right"/>
        <w:rPr>
          <w:b/>
          <w:bCs/>
        </w:rPr>
      </w:pPr>
      <w:r>
        <w:rPr>
          <w:b/>
          <w:bCs/>
        </w:rPr>
        <w:t>образования «Городской округ город Астрахань»</w:t>
      </w:r>
    </w:p>
    <w:p w:rsidR="008274CB" w:rsidRDefault="008274CB" w:rsidP="008274CB">
      <w:pPr>
        <w:pStyle w:val="a3"/>
        <w:jc w:val="right"/>
        <w:rPr>
          <w:b/>
          <w:bCs/>
        </w:rPr>
      </w:pPr>
      <w:r>
        <w:rPr>
          <w:b/>
          <w:bCs/>
        </w:rPr>
        <w:t>И.Ю. СЕДОВ.</w:t>
      </w:r>
    </w:p>
    <w:p w:rsidR="008274CB" w:rsidRDefault="008274CB" w:rsidP="008274CB">
      <w:pPr>
        <w:pStyle w:val="a3"/>
        <w:jc w:val="right"/>
        <w:rPr>
          <w:b/>
          <w:bCs/>
        </w:rPr>
      </w:pPr>
      <w:r>
        <w:rPr>
          <w:b/>
          <w:bCs/>
        </w:rPr>
        <w:t xml:space="preserve">Глава муниципального образования «Городской округ город Астрахань» </w:t>
      </w:r>
    </w:p>
    <w:p w:rsidR="008274CB" w:rsidRDefault="008274CB" w:rsidP="008274CB">
      <w:pPr>
        <w:pStyle w:val="a3"/>
        <w:jc w:val="right"/>
        <w:rPr>
          <w:b/>
          <w:bCs/>
        </w:rPr>
      </w:pPr>
      <w:r>
        <w:rPr>
          <w:b/>
          <w:bCs/>
        </w:rPr>
        <w:t>И.А. РЕДЬКИН</w:t>
      </w:r>
    </w:p>
    <w:p w:rsidR="008274CB" w:rsidRDefault="008274CB" w:rsidP="008274CB">
      <w:pPr>
        <w:pStyle w:val="a3"/>
      </w:pPr>
    </w:p>
    <w:p w:rsidR="008274CB" w:rsidRDefault="008274CB" w:rsidP="008274CB">
      <w:pPr>
        <w:pStyle w:val="a3"/>
        <w:ind w:left="3402" w:firstLine="0"/>
        <w:sectPr w:rsidR="008274CB" w:rsidSect="008274CB">
          <w:pgSz w:w="11906" w:h="16838"/>
          <w:pgMar w:top="1135" w:right="1133" w:bottom="720" w:left="1985" w:header="720" w:footer="720" w:gutter="0"/>
          <w:cols w:space="720"/>
          <w:noEndnote/>
        </w:sectPr>
      </w:pPr>
    </w:p>
    <w:p w:rsidR="008274CB" w:rsidRDefault="008274CB" w:rsidP="008274CB">
      <w:pPr>
        <w:pStyle w:val="a3"/>
        <w:ind w:left="3402" w:firstLine="0"/>
        <w:jc w:val="right"/>
      </w:pPr>
      <w:r>
        <w:lastRenderedPageBreak/>
        <w:t xml:space="preserve">Приложение к решению Городской Думы </w:t>
      </w:r>
    </w:p>
    <w:p w:rsidR="008274CB" w:rsidRDefault="008274CB" w:rsidP="008274CB">
      <w:pPr>
        <w:pStyle w:val="a3"/>
        <w:ind w:left="3402" w:firstLine="0"/>
        <w:jc w:val="right"/>
      </w:pPr>
      <w:r>
        <w:t>от 16.12.2024 № 99</w:t>
      </w:r>
    </w:p>
    <w:p w:rsidR="008274CB" w:rsidRDefault="008274CB" w:rsidP="008274CB">
      <w:pPr>
        <w:pStyle w:val="a3"/>
        <w:spacing w:before="57"/>
        <w:ind w:left="3402" w:firstLine="0"/>
        <w:jc w:val="right"/>
      </w:pPr>
      <w:r>
        <w:t>Приложение к решению Совета</w:t>
      </w:r>
    </w:p>
    <w:p w:rsidR="008274CB" w:rsidRDefault="008274CB" w:rsidP="008274CB">
      <w:pPr>
        <w:pStyle w:val="a3"/>
        <w:ind w:left="3402" w:firstLine="0"/>
        <w:jc w:val="right"/>
      </w:pPr>
      <w:r>
        <w:t>от 24 ноября 2005 г. № 216</w:t>
      </w:r>
    </w:p>
    <w:p w:rsidR="008274CB" w:rsidRDefault="008274CB" w:rsidP="008274CB">
      <w:pPr>
        <w:pStyle w:val="a3"/>
        <w:ind w:left="3402" w:firstLine="0"/>
        <w:jc w:val="right"/>
      </w:pPr>
    </w:p>
    <w:p w:rsidR="008274CB" w:rsidRDefault="008274CB" w:rsidP="008274CB">
      <w:pPr>
        <w:pStyle w:val="3"/>
      </w:pPr>
      <w:r>
        <w:t xml:space="preserve">Размер платы за пользование жилым помещением (платы за наем) </w:t>
      </w:r>
    </w:p>
    <w:p w:rsidR="008274CB" w:rsidRDefault="008274CB" w:rsidP="008274CB">
      <w:pPr>
        <w:pStyle w:val="3"/>
      </w:pPr>
      <w:r>
        <w:t xml:space="preserve">для нанимателей жилых помещений по договорам </w:t>
      </w:r>
    </w:p>
    <w:p w:rsidR="008274CB" w:rsidRDefault="008274CB" w:rsidP="008274CB">
      <w:pPr>
        <w:pStyle w:val="3"/>
      </w:pPr>
      <w:r>
        <w:t>социального найма и договорам найма жилых помещений</w:t>
      </w:r>
    </w:p>
    <w:p w:rsidR="008274CB" w:rsidRDefault="008274CB" w:rsidP="008274CB">
      <w:pPr>
        <w:pStyle w:val="3"/>
        <w:rPr>
          <w:rFonts w:ascii="Arial" w:hAnsi="Arial" w:cs="Arial"/>
          <w:b w:val="0"/>
          <w:bCs w:val="0"/>
          <w:sz w:val="18"/>
          <w:szCs w:val="18"/>
        </w:rPr>
      </w:pPr>
      <w:r>
        <w:t>государственного или муниципального жилищного фонда</w:t>
      </w:r>
    </w:p>
    <w:tbl>
      <w:tblPr>
        <w:tblW w:w="0" w:type="auto"/>
        <w:jc w:val="center"/>
        <w:tblInd w:w="40" w:type="dxa"/>
        <w:tblLayout w:type="fixed"/>
        <w:tblCellMar>
          <w:left w:w="0" w:type="dxa"/>
          <w:right w:w="0" w:type="dxa"/>
        </w:tblCellMar>
        <w:tblLook w:val="0000" w:firstRow="0" w:lastRow="0" w:firstColumn="0" w:lastColumn="0" w:noHBand="0" w:noVBand="0"/>
      </w:tblPr>
      <w:tblGrid>
        <w:gridCol w:w="325"/>
        <w:gridCol w:w="5400"/>
        <w:gridCol w:w="1435"/>
      </w:tblGrid>
      <w:tr w:rsidR="008274CB" w:rsidTr="003613C9">
        <w:tblPrEx>
          <w:tblCellMar>
            <w:top w:w="0" w:type="dxa"/>
            <w:left w:w="0" w:type="dxa"/>
            <w:bottom w:w="0" w:type="dxa"/>
            <w:right w:w="0" w:type="dxa"/>
          </w:tblCellMar>
        </w:tblPrEx>
        <w:trPr>
          <w:trHeight w:val="60"/>
          <w:jc w:val="center"/>
        </w:trPr>
        <w:tc>
          <w:tcPr>
            <w:tcW w:w="3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274CB" w:rsidRDefault="008274CB" w:rsidP="003613C9">
            <w:pPr>
              <w:pStyle w:val="a4"/>
              <w:jc w:val="center"/>
            </w:pPr>
            <w:r>
              <w:t xml:space="preserve">№ </w:t>
            </w:r>
            <w:proofErr w:type="gramStart"/>
            <w:r>
              <w:t>п</w:t>
            </w:r>
            <w:proofErr w:type="gramEnd"/>
            <w:r>
              <w:t>/п</w:t>
            </w:r>
          </w:p>
        </w:tc>
        <w:tc>
          <w:tcPr>
            <w:tcW w:w="5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274CB" w:rsidRDefault="008274CB" w:rsidP="003613C9">
            <w:pPr>
              <w:pStyle w:val="a4"/>
              <w:jc w:val="center"/>
            </w:pPr>
            <w:r>
              <w:t>Категории жилых помещений</w:t>
            </w:r>
          </w:p>
        </w:tc>
        <w:tc>
          <w:tcPr>
            <w:tcW w:w="14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274CB" w:rsidRDefault="008274CB" w:rsidP="003613C9">
            <w:pPr>
              <w:pStyle w:val="a4"/>
              <w:jc w:val="center"/>
            </w:pPr>
            <w:r>
              <w:t>Руб. за 1 кв. м общей площади в месяц</w:t>
            </w:r>
          </w:p>
        </w:tc>
      </w:tr>
      <w:tr w:rsidR="008274CB" w:rsidTr="003613C9">
        <w:tblPrEx>
          <w:tblCellMar>
            <w:top w:w="0" w:type="dxa"/>
            <w:left w:w="0" w:type="dxa"/>
            <w:bottom w:w="0" w:type="dxa"/>
            <w:right w:w="0" w:type="dxa"/>
          </w:tblCellMar>
        </w:tblPrEx>
        <w:trPr>
          <w:trHeight w:val="60"/>
          <w:jc w:val="center"/>
        </w:trPr>
        <w:tc>
          <w:tcPr>
            <w:tcW w:w="3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274CB" w:rsidRDefault="008274CB" w:rsidP="003613C9">
            <w:pPr>
              <w:pStyle w:val="a4"/>
              <w:jc w:val="center"/>
            </w:pPr>
            <w:r>
              <w:t>1.</w:t>
            </w:r>
          </w:p>
        </w:tc>
        <w:tc>
          <w:tcPr>
            <w:tcW w:w="5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274CB" w:rsidRDefault="008274CB" w:rsidP="003613C9">
            <w:pPr>
              <w:pStyle w:val="a4"/>
              <w:jc w:val="center"/>
            </w:pPr>
            <w:r>
              <w:t>Квартиры улучшенного качества в кирпичных, крупноблочных и крупнопанельных, монолитных и монолитно-кирпичных домах массовой типовой застройки с наличием всех типов коммунальных услуг</w:t>
            </w:r>
          </w:p>
        </w:tc>
        <w:tc>
          <w:tcPr>
            <w:tcW w:w="14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274CB" w:rsidRDefault="008274CB" w:rsidP="003613C9">
            <w:pPr>
              <w:pStyle w:val="a4"/>
              <w:jc w:val="center"/>
            </w:pPr>
            <w:r>
              <w:t>14,29</w:t>
            </w:r>
          </w:p>
        </w:tc>
      </w:tr>
      <w:tr w:rsidR="008274CB" w:rsidTr="003613C9">
        <w:tblPrEx>
          <w:tblCellMar>
            <w:top w:w="0" w:type="dxa"/>
            <w:left w:w="0" w:type="dxa"/>
            <w:bottom w:w="0" w:type="dxa"/>
            <w:right w:w="0" w:type="dxa"/>
          </w:tblCellMar>
        </w:tblPrEx>
        <w:trPr>
          <w:trHeight w:val="60"/>
          <w:jc w:val="center"/>
        </w:trPr>
        <w:tc>
          <w:tcPr>
            <w:tcW w:w="3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274CB" w:rsidRDefault="008274CB" w:rsidP="003613C9">
            <w:pPr>
              <w:pStyle w:val="a4"/>
              <w:jc w:val="center"/>
            </w:pPr>
            <w:r>
              <w:t>2.</w:t>
            </w:r>
          </w:p>
        </w:tc>
        <w:tc>
          <w:tcPr>
            <w:tcW w:w="5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274CB" w:rsidRDefault="008274CB" w:rsidP="003613C9">
            <w:pPr>
              <w:pStyle w:val="a4"/>
              <w:jc w:val="center"/>
            </w:pPr>
            <w:r>
              <w:t>Квартиры среднего качества (типовые квартиры) в кирпичных, крупнопанельных и крупноблочных домах, с наличием небольших подсобных помещений со смежными комнатами, совмещенным санузлом</w:t>
            </w:r>
          </w:p>
        </w:tc>
        <w:tc>
          <w:tcPr>
            <w:tcW w:w="14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274CB" w:rsidRDefault="008274CB" w:rsidP="003613C9">
            <w:pPr>
              <w:pStyle w:val="a4"/>
              <w:jc w:val="center"/>
            </w:pPr>
            <w:r>
              <w:t>11,91</w:t>
            </w:r>
          </w:p>
        </w:tc>
      </w:tr>
      <w:tr w:rsidR="008274CB" w:rsidTr="003613C9">
        <w:tblPrEx>
          <w:tblCellMar>
            <w:top w:w="0" w:type="dxa"/>
            <w:left w:w="0" w:type="dxa"/>
            <w:bottom w:w="0" w:type="dxa"/>
            <w:right w:w="0" w:type="dxa"/>
          </w:tblCellMar>
        </w:tblPrEx>
        <w:trPr>
          <w:trHeight w:val="60"/>
          <w:jc w:val="center"/>
        </w:trPr>
        <w:tc>
          <w:tcPr>
            <w:tcW w:w="3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274CB" w:rsidRDefault="008274CB" w:rsidP="003613C9">
            <w:pPr>
              <w:pStyle w:val="a4"/>
              <w:jc w:val="center"/>
            </w:pPr>
            <w:r>
              <w:t>3.</w:t>
            </w:r>
          </w:p>
        </w:tc>
        <w:tc>
          <w:tcPr>
            <w:tcW w:w="5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274CB" w:rsidRDefault="008274CB" w:rsidP="003613C9">
            <w:pPr>
              <w:pStyle w:val="a4"/>
              <w:jc w:val="center"/>
            </w:pPr>
            <w:r>
              <w:t>Квартиры низкого качества в домах первых массовых серий застройки, пониженной этажности (включая 5-этажные дома), включая дома, не имеющие одного из следующих видов коммунальных удобств: водопровода, канализации, центрального отопления, горячего водоснабжения. Квартиры в кирпичных домах XVIII-XIX веков с деревянными перекрытиями, ограниченным набором инженерных коммуникаций</w:t>
            </w:r>
          </w:p>
        </w:tc>
        <w:tc>
          <w:tcPr>
            <w:tcW w:w="14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8274CB" w:rsidRDefault="008274CB" w:rsidP="003613C9">
            <w:pPr>
              <w:pStyle w:val="a4"/>
              <w:jc w:val="center"/>
            </w:pPr>
            <w:r>
              <w:t>10,32</w:t>
            </w:r>
          </w:p>
        </w:tc>
      </w:tr>
    </w:tbl>
    <w:p w:rsidR="00FF4A14" w:rsidRDefault="00331D73"/>
    <w:sectPr w:rsidR="00FF4A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74CB"/>
    <w:rsid w:val="00331D73"/>
    <w:rsid w:val="008274CB"/>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74CB"/>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8274CB"/>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8274CB"/>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8274CB"/>
    <w:pPr>
      <w:autoSpaceDE w:val="0"/>
      <w:autoSpaceDN w:val="0"/>
      <w:adjustRightInd w:val="0"/>
      <w:spacing w:after="0" w:line="180" w:lineRule="atLeast"/>
      <w:jc w:val="both"/>
      <w:textAlignment w:val="center"/>
    </w:pPr>
    <w:rPr>
      <w:rFonts w:ascii="Arial" w:hAnsi="Arial" w:cs="Arial"/>
      <w:color w:val="000000"/>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74CB"/>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8274CB"/>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8274CB"/>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8274CB"/>
    <w:pPr>
      <w:autoSpaceDE w:val="0"/>
      <w:autoSpaceDN w:val="0"/>
      <w:adjustRightInd w:val="0"/>
      <w:spacing w:after="0" w:line="180" w:lineRule="atLeast"/>
      <w:jc w:val="both"/>
      <w:textAlignment w:val="center"/>
    </w:pPr>
    <w:rPr>
      <w:rFonts w:ascii="Arial" w:hAnsi="Arial" w:cs="Arial"/>
      <w:color w:val="000000"/>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807</Words>
  <Characters>4605</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2024-12-19T06:03:00Z</dcterms:created>
  <dcterms:modified xsi:type="dcterms:W3CDTF">2024-12-19T06:04:00Z</dcterms:modified>
</cp:coreProperties>
</file>