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241" w:rsidRPr="003520EE" w:rsidRDefault="00513241" w:rsidP="00513241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Городская Дума муниципального образования</w:t>
      </w:r>
      <w:r>
        <w:rPr>
          <w:spacing w:val="0"/>
        </w:rPr>
        <w:t xml:space="preserve"> </w:t>
      </w:r>
      <w:r w:rsidRPr="003520EE">
        <w:rPr>
          <w:spacing w:val="0"/>
        </w:rPr>
        <w:t>«Городской округ город Астрахань»</w:t>
      </w:r>
    </w:p>
    <w:p w:rsidR="00AD06A9" w:rsidRDefault="00513241" w:rsidP="00513241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РЕШЕНИЕ</w:t>
      </w:r>
    </w:p>
    <w:p w:rsidR="00513241" w:rsidRPr="003520EE" w:rsidRDefault="00513241" w:rsidP="00513241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3520EE">
        <w:rPr>
          <w:spacing w:val="0"/>
        </w:rPr>
        <w:t>24.08.2023 № 75</w:t>
      </w:r>
    </w:p>
    <w:p w:rsidR="00513241" w:rsidRPr="003520EE" w:rsidRDefault="00513241" w:rsidP="00513241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 xml:space="preserve">«О внесении изменений в решение Городской Думы </w:t>
      </w:r>
    </w:p>
    <w:p w:rsidR="00513241" w:rsidRPr="003520EE" w:rsidRDefault="00513241" w:rsidP="00513241">
      <w:pPr>
        <w:pStyle w:val="3"/>
        <w:spacing w:line="240" w:lineRule="auto"/>
        <w:rPr>
          <w:spacing w:val="0"/>
        </w:rPr>
      </w:pPr>
      <w:r w:rsidRPr="003520EE">
        <w:rPr>
          <w:spacing w:val="0"/>
        </w:rPr>
        <w:t>муниципального образования «Город Астрахань» от 16.12.2021 № 143»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Устава муниципального образования «Городской округ город Астрахань» Городская Дума РЕШИЛА: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 xml:space="preserve">1. </w:t>
      </w:r>
      <w:proofErr w:type="gramStart"/>
      <w:r w:rsidRPr="003520EE">
        <w:rPr>
          <w:spacing w:val="0"/>
        </w:rPr>
        <w:t>Внести в решение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«Городской округ город Астрахань» на 2022-2024 годы» с изменениями, внесенными решением Городской Думы муниципального образования «Город Астрахань» от 22.09.2022 № 112, решением Городской Думы муниципального образования «Городской округ город Астрахань» от 02.02.2023 № 4, следующие изменения:</w:t>
      </w:r>
      <w:proofErr w:type="gramEnd"/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1.1. В прогнозном плане приватизации муниципального имущества муниципального образования «Городской округ город Астрахань» на 2022-2024 годы, утвержденном решением Городской Думы муниципального образования «Город Астрахань» от 16.12.2021 № 143: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rFonts w:ascii="Minion Pro" w:hAnsi="Minion Pro" w:cs="Minion Pro"/>
          <w:spacing w:val="0"/>
          <w:sz w:val="24"/>
          <w:szCs w:val="24"/>
        </w:rPr>
      </w:pPr>
      <w:r w:rsidRPr="003520EE">
        <w:rPr>
          <w:spacing w:val="0"/>
        </w:rPr>
        <w:t>1.1.1. в разделе 1 главы 2 строки: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249"/>
        <w:gridCol w:w="1077"/>
        <w:gridCol w:w="1247"/>
        <w:gridCol w:w="2432"/>
        <w:gridCol w:w="676"/>
        <w:gridCol w:w="709"/>
        <w:gridCol w:w="1843"/>
      </w:tblGrid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2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Кировский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Свердлова/ Ногина</w:t>
            </w:r>
            <w:proofErr w:type="gramStart"/>
            <w:r w:rsidRPr="003520EE">
              <w:rPr>
                <w:w w:val="100"/>
              </w:rPr>
              <w:t xml:space="preserve">/ </w:t>
            </w:r>
            <w:proofErr w:type="spellStart"/>
            <w:r w:rsidRPr="003520EE">
              <w:rPr>
                <w:w w:val="100"/>
              </w:rPr>
              <w:t>К</w:t>
            </w:r>
            <w:proofErr w:type="gramEnd"/>
            <w:r w:rsidRPr="003520EE">
              <w:rPr>
                <w:w w:val="100"/>
              </w:rPr>
              <w:t>р</w:t>
            </w:r>
            <w:proofErr w:type="spellEnd"/>
            <w:r w:rsidRPr="003520EE">
              <w:rPr>
                <w:w w:val="100"/>
              </w:rPr>
              <w:t>. Набережная, 97/2/96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30:12:010099:45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9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3520EE">
              <w:rPr>
                <w:w w:val="100"/>
              </w:rPr>
              <w:t>ул. Ползунова, 1а (лит.</w:t>
            </w:r>
            <w:proofErr w:type="gramEnd"/>
            <w:r w:rsidRPr="003520EE">
              <w:rPr>
                <w:w w:val="100"/>
              </w:rPr>
              <w:t xml:space="preserve"> Г)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89,1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30:12:030654:207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10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Трусовский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Димитрова, 5, пом. 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228,2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30:12:040446:1445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19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Кировский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3520EE">
              <w:rPr>
                <w:w w:val="100"/>
              </w:rPr>
              <w:t>ул. Нечаева, 24 (лит.</w:t>
            </w:r>
            <w:proofErr w:type="gramEnd"/>
            <w:r w:rsidRPr="003520EE">
              <w:rPr>
                <w:w w:val="100"/>
              </w:rPr>
              <w:t xml:space="preserve"> А)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277,9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1, 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30:12:010050:160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56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Нежилые здания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Наб. реки Царева, 119а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200,9; 16,2; 602,2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Наб. реки Царева, 119а (литер М)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200,9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30:12:030041:849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Наб. реки Царева, 119а (литер О)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16,2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1, 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30:12:030041:850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Наб. реки Царева, 119а (литер П)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602,2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1, 2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30:12:030041:851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63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Адм. Нахимова, 141, пом. 003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204,6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30:12:030071:3724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69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2-я Ровная, 1, пом. 001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395,9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30:12:030457:291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77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Кировский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</w:t>
            </w:r>
            <w:proofErr w:type="gramStart"/>
            <w:r w:rsidRPr="003520EE">
              <w:rPr>
                <w:w w:val="100"/>
              </w:rPr>
              <w:t>Коммунистическая</w:t>
            </w:r>
            <w:proofErr w:type="gramEnd"/>
            <w:r w:rsidRPr="003520EE">
              <w:rPr>
                <w:w w:val="100"/>
              </w:rPr>
              <w:t>/ Молодой Гвардии, 8/8, пом. 075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234,3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30:12:010314:43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78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Трусовский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Гагарина/</w:t>
            </w:r>
          </w:p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пер. Некрасова/ ул. Тянь-Шаньская, 21/1/32а, пом. 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49,8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30:12:040416:40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82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Трусовский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4 </w:t>
            </w:r>
            <w:proofErr w:type="gramStart"/>
            <w:r w:rsidRPr="003520EE">
              <w:rPr>
                <w:w w:val="100"/>
              </w:rPr>
              <w:t>нежилых</w:t>
            </w:r>
            <w:proofErr w:type="gramEnd"/>
            <w:r w:rsidRPr="003520EE">
              <w:rPr>
                <w:w w:val="100"/>
              </w:rPr>
              <w:t xml:space="preserve"> здания с вспомогательными строениями, сооружениями и оборудованием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112,4; 38,0; 115,7;</w:t>
            </w:r>
          </w:p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112,4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30:12:000000:5883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38,0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30:12:000000:5884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115,7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30:12:000000:5885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30:12:000000:5882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Вспомогательные строения и сооружения: ворота, ограждение, уборная, сарай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Оборудование - 2 котла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Минина/ пер. </w:t>
            </w:r>
            <w:proofErr w:type="gramStart"/>
            <w:r w:rsidRPr="003520EE">
              <w:rPr>
                <w:w w:val="100"/>
              </w:rPr>
              <w:t>Ленинградский</w:t>
            </w:r>
            <w:proofErr w:type="gramEnd"/>
            <w:r w:rsidRPr="003520EE">
              <w:rPr>
                <w:w w:val="100"/>
              </w:rPr>
              <w:t>, 54/4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83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Кировский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Коммунистическая/ Молодой Гвардии, 8/8 литер</w:t>
            </w:r>
            <w:proofErr w:type="gramStart"/>
            <w:r w:rsidRPr="003520EE">
              <w:rPr>
                <w:w w:val="100"/>
              </w:rPr>
              <w:t xml:space="preserve"> А</w:t>
            </w:r>
            <w:proofErr w:type="gramEnd"/>
            <w:r w:rsidRPr="003520EE">
              <w:rPr>
                <w:w w:val="100"/>
              </w:rPr>
              <w:t>, пом. 076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169,8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30:12:010314:44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91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Ленинский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пер. 3-й </w:t>
            </w:r>
            <w:proofErr w:type="spellStart"/>
            <w:r w:rsidRPr="003520EE">
              <w:rPr>
                <w:w w:val="100"/>
              </w:rPr>
              <w:t>Углегорский</w:t>
            </w:r>
            <w:proofErr w:type="spellEnd"/>
            <w:r w:rsidRPr="003520EE">
              <w:rPr>
                <w:w w:val="100"/>
              </w:rPr>
              <w:t>, строение 48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119,1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30:12:020886:1979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93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</w:t>
            </w:r>
            <w:proofErr w:type="spellStart"/>
            <w:r w:rsidRPr="003520EE">
              <w:rPr>
                <w:w w:val="100"/>
              </w:rPr>
              <w:t>Ахшарумова</w:t>
            </w:r>
            <w:proofErr w:type="spellEnd"/>
            <w:r w:rsidRPr="003520EE">
              <w:rPr>
                <w:w w:val="100"/>
              </w:rPr>
              <w:t>/ пл. Джона Рида/ ул. Мечникова, 90/1/50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1594,3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1-3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30:12:030717:547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96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Кировский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ул. 3-я </w:t>
            </w:r>
            <w:proofErr w:type="gramStart"/>
            <w:r w:rsidRPr="003520EE">
              <w:rPr>
                <w:w w:val="100"/>
              </w:rPr>
              <w:t>Интернациональная</w:t>
            </w:r>
            <w:proofErr w:type="gramEnd"/>
            <w:r w:rsidRPr="003520EE">
              <w:rPr>
                <w:w w:val="100"/>
              </w:rPr>
              <w:t>/ Победы, 16/7, пом. 001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87,9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30:12:010156:168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100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Ленинский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 xml:space="preserve">2 </w:t>
            </w:r>
            <w:proofErr w:type="gramStart"/>
            <w:r w:rsidRPr="003520EE">
              <w:rPr>
                <w:w w:val="100"/>
              </w:rPr>
              <w:t>нежилых</w:t>
            </w:r>
            <w:proofErr w:type="gramEnd"/>
            <w:r w:rsidRPr="003520EE">
              <w:rPr>
                <w:w w:val="100"/>
              </w:rPr>
              <w:t xml:space="preserve"> помещения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1-я Перевозная, 120а литер строения</w:t>
            </w:r>
            <w:proofErr w:type="gramStart"/>
            <w:r w:rsidRPr="003520EE">
              <w:rPr>
                <w:w w:val="100"/>
              </w:rPr>
              <w:t xml:space="preserve"> А</w:t>
            </w:r>
            <w:proofErr w:type="gramEnd"/>
            <w:r w:rsidRPr="003520EE">
              <w:rPr>
                <w:w w:val="100"/>
              </w:rPr>
              <w:t>, пом. 2, 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70,6; 94,9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этаж, 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1-я Перевозная, 120а литер строения</w:t>
            </w:r>
            <w:proofErr w:type="gramStart"/>
            <w:r w:rsidRPr="003520EE">
              <w:rPr>
                <w:w w:val="100"/>
              </w:rPr>
              <w:t xml:space="preserve"> А</w:t>
            </w:r>
            <w:proofErr w:type="gramEnd"/>
            <w:r w:rsidRPr="003520EE">
              <w:rPr>
                <w:w w:val="100"/>
              </w:rPr>
              <w:t>, пом. 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70,6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подвал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30:12:020659:956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1-я Перевозная, 120а литер строения</w:t>
            </w:r>
            <w:proofErr w:type="gramStart"/>
            <w:r w:rsidRPr="003520EE">
              <w:rPr>
                <w:w w:val="100"/>
              </w:rPr>
              <w:t xml:space="preserve"> А</w:t>
            </w:r>
            <w:proofErr w:type="gramEnd"/>
            <w:r w:rsidRPr="003520EE">
              <w:rPr>
                <w:w w:val="100"/>
              </w:rPr>
              <w:t>, пом. 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94,9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30:12:020659:958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106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Ленинский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помещение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Анри Барбюса, д. 36, пом. 62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82,1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цоколь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30:12:020364:741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107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Советский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 здание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Космонавтов, строение, 3а/1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385,7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jc w:val="left"/>
              <w:rPr>
                <w:w w:val="100"/>
              </w:rPr>
            </w:pPr>
            <w:r w:rsidRPr="003520EE">
              <w:rPr>
                <w:w w:val="100"/>
              </w:rPr>
              <w:t>1 этаж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28" w:type="dxa"/>
              <w:right w:w="28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30:12:030771:3414</w:t>
            </w:r>
          </w:p>
        </w:tc>
      </w:tr>
    </w:tbl>
    <w:p w:rsidR="00513241" w:rsidRPr="003520EE" w:rsidRDefault="00513241" w:rsidP="00513241">
      <w:pPr>
        <w:pStyle w:val="a4"/>
        <w:spacing w:line="240" w:lineRule="auto"/>
        <w:rPr>
          <w:spacing w:val="0"/>
        </w:rPr>
      </w:pPr>
    </w:p>
    <w:p w:rsidR="00513241" w:rsidRPr="003520EE" w:rsidRDefault="00513241" w:rsidP="00513241">
      <w:pPr>
        <w:pStyle w:val="a4"/>
        <w:spacing w:line="240" w:lineRule="auto"/>
        <w:ind w:firstLine="0"/>
        <w:rPr>
          <w:spacing w:val="0"/>
        </w:rPr>
      </w:pPr>
      <w:r w:rsidRPr="003520EE">
        <w:rPr>
          <w:spacing w:val="0"/>
        </w:rPr>
        <w:t>исключить;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1.1.2. в разделе 1 главы 2 дополнить строками следующего содержания: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"/>
        <w:gridCol w:w="283"/>
        <w:gridCol w:w="1077"/>
        <w:gridCol w:w="1247"/>
        <w:gridCol w:w="2438"/>
        <w:gridCol w:w="680"/>
        <w:gridCol w:w="720"/>
        <w:gridCol w:w="1834"/>
      </w:tblGrid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116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Трусовский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</w:t>
            </w:r>
          </w:p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помещение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Дзержинского,</w:t>
            </w:r>
          </w:p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д. 44, пом. 074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368,0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1-й этаж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513241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30:12:040841:1244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117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Ленинский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</w:t>
            </w:r>
          </w:p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здание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Чехова, строение 77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65,5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1-й этаж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30:12:020347:97</w:t>
            </w:r>
          </w:p>
        </w:tc>
      </w:tr>
      <w:tr w:rsidR="00513241" w:rsidRPr="003520EE" w:rsidTr="005132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118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Ленинский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Нежилое</w:t>
            </w:r>
          </w:p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здание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ул. Чехова, дом 76/3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30,1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1-й этаж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13241" w:rsidRPr="003520EE" w:rsidRDefault="00513241" w:rsidP="00653F35">
            <w:pPr>
              <w:pStyle w:val="a5"/>
              <w:spacing w:line="240" w:lineRule="auto"/>
              <w:rPr>
                <w:w w:val="100"/>
              </w:rPr>
            </w:pPr>
            <w:r w:rsidRPr="003520EE">
              <w:rPr>
                <w:w w:val="100"/>
              </w:rPr>
              <w:t>30:12:020346:63</w:t>
            </w:r>
          </w:p>
        </w:tc>
      </w:tr>
    </w:tbl>
    <w:p w:rsidR="00513241" w:rsidRPr="003520EE" w:rsidRDefault="00513241" w:rsidP="00513241">
      <w:pPr>
        <w:pStyle w:val="a4"/>
        <w:spacing w:line="240" w:lineRule="auto"/>
        <w:rPr>
          <w:spacing w:val="0"/>
        </w:rPr>
      </w:pP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 xml:space="preserve">3. </w:t>
      </w:r>
      <w:proofErr w:type="gramStart"/>
      <w:r w:rsidRPr="003520EE">
        <w:rPr>
          <w:spacing w:val="0"/>
        </w:rPr>
        <w:t>Разместить</w:t>
      </w:r>
      <w:proofErr w:type="gramEnd"/>
      <w:r w:rsidRPr="003520EE">
        <w:rPr>
          <w:spacing w:val="0"/>
        </w:rPr>
        <w:t xml:space="preserve"> настоящее решение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Федерации.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t>4. Настоящее решение вступает в силу после его официального опубликования.</w:t>
      </w:r>
    </w:p>
    <w:p w:rsidR="00513241" w:rsidRPr="003520EE" w:rsidRDefault="00513241" w:rsidP="00513241">
      <w:pPr>
        <w:pStyle w:val="a4"/>
        <w:spacing w:line="240" w:lineRule="auto"/>
        <w:ind w:firstLine="709"/>
        <w:rPr>
          <w:spacing w:val="0"/>
        </w:rPr>
      </w:pPr>
      <w:r w:rsidRPr="003520EE">
        <w:rPr>
          <w:spacing w:val="0"/>
        </w:rPr>
        <w:lastRenderedPageBreak/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16.12.2021 № 143.</w:t>
      </w:r>
    </w:p>
    <w:p w:rsidR="00513241" w:rsidRPr="003520EE" w:rsidRDefault="00513241" w:rsidP="00513241">
      <w:pPr>
        <w:pStyle w:val="a4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Председатель Городской Думы муниципального</w:t>
      </w:r>
    </w:p>
    <w:p w:rsidR="00513241" w:rsidRPr="003520EE" w:rsidRDefault="00513241" w:rsidP="00513241">
      <w:pPr>
        <w:pStyle w:val="a4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образования «Городской округ город Астрахань»</w:t>
      </w:r>
    </w:p>
    <w:p w:rsidR="00513241" w:rsidRPr="003520EE" w:rsidRDefault="00513241" w:rsidP="00513241">
      <w:pPr>
        <w:pStyle w:val="a4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И.Ю. СЕДОВ.</w:t>
      </w:r>
    </w:p>
    <w:p w:rsidR="00513241" w:rsidRPr="003520EE" w:rsidRDefault="00513241" w:rsidP="00513241">
      <w:pPr>
        <w:pStyle w:val="a4"/>
        <w:spacing w:line="240" w:lineRule="auto"/>
        <w:jc w:val="right"/>
        <w:rPr>
          <w:b/>
          <w:bCs/>
          <w:spacing w:val="0"/>
        </w:rPr>
      </w:pPr>
      <w:r w:rsidRPr="003520E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513241" w:rsidP="00513241">
      <w:pPr>
        <w:jc w:val="right"/>
      </w:pPr>
      <w:r w:rsidRPr="003520EE">
        <w:rPr>
          <w:b/>
          <w:bCs/>
        </w:rPr>
        <w:t>О.А. ПОЛУМОРДВИНОВ</w:t>
      </w:r>
    </w:p>
    <w:sectPr w:rsidR="00FF4A14" w:rsidSect="0051324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241"/>
    <w:rsid w:val="00513241"/>
    <w:rsid w:val="008505A8"/>
    <w:rsid w:val="00A56E3A"/>
    <w:rsid w:val="00AD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2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1324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13241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13241"/>
    <w:pPr>
      <w:spacing w:line="21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1324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2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1324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13241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13241"/>
    <w:pPr>
      <w:spacing w:line="21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1324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841</Words>
  <Characters>4794</Characters>
  <Application>Microsoft Office Word</Application>
  <DocSecurity>0</DocSecurity>
  <Lines>39</Lines>
  <Paragraphs>11</Paragraphs>
  <ScaleCrop>false</ScaleCrop>
  <Company/>
  <LinksUpToDate>false</LinksUpToDate>
  <CharactersWithSpaces>5624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2023-08-31T04:20:00Z</dcterms:created>
  <dcterms:modified xsi:type="dcterms:W3CDTF">2023-08-31T04:31:00Z</dcterms:modified>
</cp:coreProperties>
</file>