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787" w:rsidRDefault="00CB7787" w:rsidP="00CB7787">
      <w:pPr>
        <w:pStyle w:val="3"/>
      </w:pPr>
      <w:r>
        <w:t>Городская Дума муниципального образования</w:t>
      </w:r>
    </w:p>
    <w:p w:rsidR="00CB7787" w:rsidRDefault="00CB7787" w:rsidP="00CB7787">
      <w:pPr>
        <w:pStyle w:val="3"/>
      </w:pPr>
      <w:r>
        <w:t>«Городской округ город Астрахань»</w:t>
      </w:r>
    </w:p>
    <w:p w:rsidR="00CB2D1C" w:rsidRDefault="00CB7787" w:rsidP="00CB7787">
      <w:pPr>
        <w:pStyle w:val="3"/>
      </w:pPr>
      <w:r>
        <w:t>РЕШЕНИЕ</w:t>
      </w:r>
      <w:r>
        <w:t xml:space="preserve"> </w:t>
      </w:r>
    </w:p>
    <w:p w:rsidR="00CB7787" w:rsidRDefault="00CB7787" w:rsidP="00CB7787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bookmarkEnd w:id="0"/>
      <w:r>
        <w:t>28.11.2024 № 91</w:t>
      </w:r>
    </w:p>
    <w:p w:rsidR="00CB7787" w:rsidRDefault="00CB7787" w:rsidP="00CB7787">
      <w:pPr>
        <w:pStyle w:val="3"/>
      </w:pPr>
      <w:r>
        <w:t>«О внесении изменений в решение Городской Думы</w:t>
      </w:r>
    </w:p>
    <w:p w:rsidR="00CB7787" w:rsidRDefault="00CB7787" w:rsidP="00CB7787">
      <w:pPr>
        <w:pStyle w:val="3"/>
      </w:pPr>
      <w:r>
        <w:t xml:space="preserve"> муниципального образования «Город Астрахань» </w:t>
      </w:r>
    </w:p>
    <w:p w:rsidR="00CB7787" w:rsidRDefault="00CB7787" w:rsidP="00CB7787">
      <w:pPr>
        <w:pStyle w:val="3"/>
      </w:pPr>
      <w:r>
        <w:t>от 13.08.2015 № 70»</w:t>
      </w:r>
    </w:p>
    <w:p w:rsidR="00CB7787" w:rsidRDefault="00CB7787" w:rsidP="00CB7787">
      <w:pPr>
        <w:pStyle w:val="a3"/>
        <w:ind w:firstLine="709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«Городской округ город Астрахань» от 14.11.2024 № 78 «Об утверждении структуры администрации муниципального образования «Городской округ город Астрахань» Городская Дума РЕШИЛА:</w:t>
      </w:r>
    </w:p>
    <w:p w:rsidR="00CB7787" w:rsidRDefault="00CB7787" w:rsidP="00CB7787">
      <w:pPr>
        <w:pStyle w:val="a3"/>
        <w:ind w:firstLine="709"/>
      </w:pPr>
      <w:r>
        <w:t xml:space="preserve">1. </w:t>
      </w:r>
      <w:proofErr w:type="gramStart"/>
      <w:r>
        <w:t>Внести в решение Городской Думы муниципального образования «Город Астрахань» от 13.08.2015 № 70 «Об утверждении Положения об управлении по строительству, архитектуре и градостроительству администрации муниципального образования «Городской округ город Астрахань» с изменениями, внесенными решениями Городской Думы муниципального образования «Город Астрахань» от 30.08.2018 № 114, от 19.12.2019 № 135, от 29.04.2021 № 36, решением Городской Думы муниципального образования «Городской округ город Астрахань» от 09.07.2024 № 50</w:t>
      </w:r>
      <w:proofErr w:type="gramEnd"/>
      <w:r>
        <w:t>, следующие изменения:</w:t>
      </w:r>
    </w:p>
    <w:p w:rsidR="00CB7787" w:rsidRDefault="00CB7787" w:rsidP="00CB7787">
      <w:pPr>
        <w:pStyle w:val="a3"/>
        <w:ind w:firstLine="709"/>
      </w:pPr>
      <w:r>
        <w:t xml:space="preserve">1.1. в наименовании слова «об управлении по строительству, архитектуре и градостроительству» заменить словами «об управлении по архитектуре и </w:t>
      </w:r>
      <w:proofErr w:type="gramStart"/>
      <w:r>
        <w:t>градострои­тельству</w:t>
      </w:r>
      <w:proofErr w:type="gramEnd"/>
      <w:r>
        <w:t>»;</w:t>
      </w:r>
    </w:p>
    <w:p w:rsidR="00CB7787" w:rsidRDefault="00CB7787" w:rsidP="00CB7787">
      <w:pPr>
        <w:pStyle w:val="a3"/>
        <w:ind w:firstLine="709"/>
      </w:pPr>
      <w:r>
        <w:t>1.2. в пункте 1 слова «об управлении по строительству, архитектуре и градостроительству» заменить словами «об управлении по архитектуре и градостроительству»;</w:t>
      </w:r>
    </w:p>
    <w:p w:rsidR="00CB7787" w:rsidRDefault="00CB7787" w:rsidP="00CB7787">
      <w:pPr>
        <w:pStyle w:val="a3"/>
        <w:ind w:firstLine="709"/>
      </w:pPr>
      <w:r>
        <w:t>1.3. в Положении об управлении по строительству, архитектуре и градостроительству администрации муниципального образования «Городской округ город Астрахань», утвержденном решением Городской Думы муниципального образования «Город Астрахань» от 13.08.2015 № 70:</w:t>
      </w:r>
    </w:p>
    <w:p w:rsidR="00CB7787" w:rsidRDefault="00CB7787" w:rsidP="00CB7787">
      <w:pPr>
        <w:pStyle w:val="a3"/>
        <w:ind w:firstLine="709"/>
      </w:pPr>
      <w:r>
        <w:t>1.3.1. в наименовании слова «об управлении по строительству, архитектуре и градостроительству» заменить словами «об управлении по архитектуре и градостроительству»;</w:t>
      </w:r>
    </w:p>
    <w:p w:rsidR="00CB7787" w:rsidRDefault="00CB7787" w:rsidP="00CB7787">
      <w:pPr>
        <w:pStyle w:val="a3"/>
        <w:ind w:firstLine="709"/>
        <w:rPr>
          <w:spacing w:val="2"/>
        </w:rPr>
      </w:pPr>
      <w:r>
        <w:rPr>
          <w:spacing w:val="2"/>
        </w:rPr>
        <w:t>1.3.2. в пункте 1.1 слова «Управление по строительству, архитектуре и градостроительству» заменить словами «Управление по архитектуре и градостроительству»;</w:t>
      </w:r>
    </w:p>
    <w:p w:rsidR="00CB7787" w:rsidRDefault="00CB7787" w:rsidP="00CB7787">
      <w:pPr>
        <w:pStyle w:val="a3"/>
        <w:ind w:firstLine="709"/>
      </w:pPr>
      <w:r>
        <w:t>1.3.3. пункт 1.9 изложить в следующей редакции:</w:t>
      </w:r>
    </w:p>
    <w:p w:rsidR="00CB7787" w:rsidRDefault="00CB7787" w:rsidP="00CB7787">
      <w:pPr>
        <w:pStyle w:val="a3"/>
        <w:ind w:firstLine="709"/>
      </w:pPr>
      <w:r>
        <w:t>«1.9. Полное наименование Управления - управление по архитектуре и градостроительству администрации муниципального образования «Городской округ город Астрахань».</w:t>
      </w:r>
    </w:p>
    <w:p w:rsidR="00CB7787" w:rsidRDefault="00CB7787" w:rsidP="00CB7787">
      <w:pPr>
        <w:pStyle w:val="a3"/>
        <w:ind w:firstLine="709"/>
      </w:pPr>
      <w:r>
        <w:t>Сокращенное наименование Управления - управление по архитектуре и градостроительству администрации муниципального образования «Город Астрахань».».</w:t>
      </w:r>
    </w:p>
    <w:p w:rsidR="00CB7787" w:rsidRDefault="00CB7787" w:rsidP="00CB7787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CB7787" w:rsidRDefault="00CB7787" w:rsidP="00CB7787">
      <w:pPr>
        <w:pStyle w:val="a3"/>
        <w:ind w:firstLine="709"/>
      </w:pPr>
      <w:r>
        <w:t>3. Настоящее решение вступает в силу со дня его принятия.</w:t>
      </w:r>
    </w:p>
    <w:p w:rsidR="00CB7787" w:rsidRDefault="00CB7787" w:rsidP="00CB7787">
      <w:pPr>
        <w:pStyle w:val="a3"/>
        <w:ind w:firstLine="709"/>
      </w:pPr>
      <w: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CB7787" w:rsidRDefault="00CB7787" w:rsidP="00CB7787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</w:t>
      </w:r>
    </w:p>
    <w:p w:rsidR="00CB7787" w:rsidRDefault="00CB7787" w:rsidP="00CB7787">
      <w:pPr>
        <w:pStyle w:val="a3"/>
        <w:jc w:val="right"/>
        <w:rPr>
          <w:b/>
          <w:bCs/>
        </w:rPr>
      </w:pPr>
      <w:r>
        <w:rPr>
          <w:b/>
          <w:bCs/>
        </w:rPr>
        <w:t xml:space="preserve">муниципального образования «Городской округ город Астрахань» </w:t>
      </w:r>
    </w:p>
    <w:p w:rsidR="00CB7787" w:rsidRDefault="00CB7787" w:rsidP="00CB7787">
      <w:pPr>
        <w:pStyle w:val="a3"/>
        <w:jc w:val="right"/>
        <w:rPr>
          <w:b/>
          <w:bCs/>
        </w:rPr>
      </w:pPr>
      <w:r>
        <w:rPr>
          <w:b/>
          <w:bCs/>
        </w:rPr>
        <w:t>И.Ю. СЕДОВ</w:t>
      </w:r>
    </w:p>
    <w:p w:rsidR="00FF4A14" w:rsidRDefault="00CB2D1C"/>
    <w:sectPr w:rsidR="00FF4A14" w:rsidSect="00CB77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787"/>
    <w:rsid w:val="008505A8"/>
    <w:rsid w:val="00A56E3A"/>
    <w:rsid w:val="00CB2D1C"/>
    <w:rsid w:val="00CB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778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77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778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77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2024-12-04T12:21:00Z</dcterms:created>
  <dcterms:modified xsi:type="dcterms:W3CDTF">2024-12-04T12:23:00Z</dcterms:modified>
</cp:coreProperties>
</file>