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1C9" w:rsidRPr="00963A9C" w:rsidRDefault="000C01C9" w:rsidP="000C01C9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Городская Дума муниципального образования «Город Астрахань»</w:t>
      </w:r>
    </w:p>
    <w:p w:rsidR="000C01C9" w:rsidRDefault="000C01C9" w:rsidP="000C01C9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РЕШЕНИЕ</w:t>
      </w:r>
    </w:p>
    <w:p w:rsidR="000C01C9" w:rsidRPr="00963A9C" w:rsidRDefault="000C01C9" w:rsidP="000C01C9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29.04.2021 № 29</w:t>
      </w:r>
    </w:p>
    <w:p w:rsidR="000C01C9" w:rsidRPr="00963A9C" w:rsidRDefault="000C01C9" w:rsidP="000C01C9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«О внесении изменений в решение Городской Думы</w:t>
      </w:r>
    </w:p>
    <w:p w:rsidR="000C01C9" w:rsidRPr="00963A9C" w:rsidRDefault="000C01C9" w:rsidP="000C01C9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 xml:space="preserve"> муниципального образования «Город Астрахань» от 16.12.2010 № 227»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1. </w:t>
      </w:r>
      <w:proofErr w:type="gramStart"/>
      <w:r w:rsidRPr="00963A9C">
        <w:rPr>
          <w:spacing w:val="0"/>
        </w:rPr>
        <w:t>Внести в решение Городской Думы муниципального образования «Город Астрахань» от 16.12.2010 № 227 «Об утверждении Порядка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Астрахань», с изменениями, внесенными решениями Городской Думы муниципального образования «Город Астрахань» от</w:t>
      </w:r>
      <w:proofErr w:type="gramEnd"/>
      <w:r w:rsidRPr="00963A9C">
        <w:rPr>
          <w:spacing w:val="0"/>
        </w:rPr>
        <w:t xml:space="preserve"> 16.04.2015 № 30, от 19.05.2016 № 57, от 09.10.2018 № 138, от 19.11.2019 № 114, следующие изменения: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 В Порядке проведения конкурса на замещение должности руководителя муниципального предприятия и учреждения муниципального образования «Город Астрахань», утвержденном решением Городской Думы муниципального образования «Город Астрахань» от 16.12.2010 № 227: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1.1.1. пункт 3 изложить в следующей редакции: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«3. </w:t>
      </w:r>
      <w:proofErr w:type="gramStart"/>
      <w:r w:rsidRPr="00963A9C">
        <w:rPr>
          <w:spacing w:val="0"/>
        </w:rPr>
        <w:t>Конкурс объявляется правовым актом администрации муниципального образования «Город Астрахань» не позднее 120 дней со дня открытия вакантной должности руководителя муниципального предприятия и учреждения муниципального образования «Город Астрахань».»;</w:t>
      </w:r>
      <w:proofErr w:type="gramEnd"/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1.1.2. в абзаце первом пункта 5 слова «на официальных сайтах органов местного самоуправления города Астрахани в сети Интернет» заменить словами «на официальном сайте администрации муниципального образования «Город Астрахань» в информационно-телекоммуникационной сети «Интернет»;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1.1.3. в абзаце четвертом пункта 7: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 - после слова «квалификации</w:t>
      </w:r>
      <w:proofErr w:type="gramStart"/>
      <w:r w:rsidRPr="00963A9C">
        <w:rPr>
          <w:spacing w:val="0"/>
        </w:rPr>
        <w:t>,»</w:t>
      </w:r>
      <w:proofErr w:type="gramEnd"/>
      <w:r w:rsidRPr="00963A9C">
        <w:rPr>
          <w:spacing w:val="0"/>
        </w:rPr>
        <w:t xml:space="preserve"> дополнить словами «заверенные нотариально или кадровой службой по месту работы,»;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 - слово «заверенные» заменить словом «заверенную»;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 - слова «кадровыми службами» заменить словами «кадровой службой»;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 - после слов «по месту работы» дополнить словами «, и (или) сведения о трудовой деятельности, оформленные в установленном законодательством Российской Федерации порядке»;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1.1.4. в пункте 15 слово «главы» исключить;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1.1.5. в пункте 16 слова «главой администрации муниципального образования «Город Астрахань» заменить словами «главой муниципального образования «Город Астрахань»;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1.1.6. в пункте 18 слова «глава администрации муниципального образования «Город Астрахань» принимает решение» заменить словами «глава муниципального образования «Город Астрахань» издает правовой акт администрации муниципального образования «Город Астрахань».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1.2. В Положении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Астрахань», утвержденном решением Городской Думы муниципального образования «Город Астрахань» от 16.12.2010 № 227: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1.2.1. в пункте 2: 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 - в абзаце третьем слова «глава администрации муниципального образования «Город Астрахань» заменить словами «председатель Городской Думы муниципального образования «Город Астрахань»;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 - в абзаце четвертом после слов «избираемых Городской Думой муниципального образования «Город Астрахань» дополнить словами «из своего состава»; слова «путем проведения тайного рейтингового голосования, результаты которого оформляются решением Городской Думы муниципального образования «Город Астрахань» исключить;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1.2.2. пункт 17 изложить в следующей редакции: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«17. Организационно-техническое и информационное обеспечение деятельности конкурсной комиссии осуществляют подразделения администрации муниципального образования «Город Астрахань» в соответствии с правовым актом администрации муниципального образования «Город Астрахань».».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«Интернет».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3. Настоящее решение вступает в силу после его официального опубликования.</w:t>
      </w:r>
    </w:p>
    <w:p w:rsidR="000C01C9" w:rsidRPr="00963A9C" w:rsidRDefault="000C01C9" w:rsidP="000C01C9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C01C9" w:rsidRPr="00963A9C" w:rsidRDefault="000C01C9" w:rsidP="000C01C9">
      <w:pPr>
        <w:pStyle w:val="a3"/>
        <w:spacing w:line="240" w:lineRule="auto"/>
        <w:jc w:val="right"/>
        <w:rPr>
          <w:b/>
          <w:bCs/>
          <w:spacing w:val="0"/>
        </w:rPr>
      </w:pPr>
      <w:r w:rsidRPr="00963A9C">
        <w:rPr>
          <w:b/>
          <w:bCs/>
          <w:spacing w:val="0"/>
        </w:rPr>
        <w:t xml:space="preserve">Председатель Городской Думы </w:t>
      </w:r>
    </w:p>
    <w:p w:rsidR="000C01C9" w:rsidRPr="00963A9C" w:rsidRDefault="000C01C9" w:rsidP="000C01C9">
      <w:pPr>
        <w:pStyle w:val="a3"/>
        <w:spacing w:line="240" w:lineRule="auto"/>
        <w:jc w:val="right"/>
        <w:rPr>
          <w:b/>
          <w:bCs/>
          <w:spacing w:val="0"/>
        </w:rPr>
      </w:pPr>
      <w:r w:rsidRPr="00963A9C">
        <w:rPr>
          <w:b/>
          <w:bCs/>
          <w:spacing w:val="0"/>
        </w:rPr>
        <w:t>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63A9C">
        <w:rPr>
          <w:b/>
          <w:bCs/>
          <w:spacing w:val="0"/>
        </w:rPr>
        <w:t>И.Ю. СЕДОВ.</w:t>
      </w:r>
    </w:p>
    <w:p w:rsidR="00FF4A14" w:rsidRPr="000C01C9" w:rsidRDefault="000C01C9" w:rsidP="000C01C9">
      <w:pPr>
        <w:pStyle w:val="a3"/>
        <w:spacing w:line="240" w:lineRule="auto"/>
        <w:jc w:val="right"/>
        <w:rPr>
          <w:spacing w:val="0"/>
        </w:rPr>
      </w:pPr>
      <w:r w:rsidRPr="00963A9C">
        <w:rPr>
          <w:b/>
          <w:bCs/>
          <w:spacing w:val="0"/>
        </w:rPr>
        <w:t>Глава муниципального образования «Город Астрахань»  М.Н. ПЕРМЯКОВА</w:t>
      </w:r>
      <w:bookmarkStart w:id="0" w:name="_GoBack"/>
      <w:bookmarkEnd w:id="0"/>
    </w:p>
    <w:sectPr w:rsidR="00FF4A14" w:rsidRPr="000C01C9" w:rsidSect="000C01C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1C9"/>
    <w:rsid w:val="000C01C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01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01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01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01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713</Words>
  <Characters>4068</Characters>
  <Application>Microsoft Office Word</Application>
  <DocSecurity>0</DocSecurity>
  <Lines>33</Lines>
  <Paragraphs>9</Paragraphs>
  <ScaleCrop>false</ScaleCrop>
  <Company/>
  <LinksUpToDate>false</LinksUpToDate>
  <CharactersWithSpaces>4772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2021-04-30T05:20:00Z</dcterms:created>
  <dcterms:modified xsi:type="dcterms:W3CDTF">2021-04-30T05:21:00Z</dcterms:modified>
</cp:coreProperties>
</file>