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5FB7" w:rsidRPr="00655FB7" w:rsidRDefault="00655FB7" w:rsidP="00655FB7">
      <w:pPr>
        <w:suppressAutoHyphens/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eastAsia="Calibri" w:hAnsi="Cambria" w:cs="Cambria"/>
          <w:b/>
          <w:bCs/>
          <w:color w:val="000000"/>
          <w:spacing w:val="4"/>
          <w:sz w:val="20"/>
          <w:szCs w:val="20"/>
        </w:rPr>
      </w:pPr>
      <w:r w:rsidRPr="00655FB7">
        <w:rPr>
          <w:rFonts w:ascii="Cambria" w:eastAsia="Calibri" w:hAnsi="Cambria" w:cs="Cambria"/>
          <w:b/>
          <w:bCs/>
          <w:color w:val="000000"/>
          <w:spacing w:val="4"/>
          <w:sz w:val="20"/>
          <w:szCs w:val="20"/>
        </w:rPr>
        <w:t>Городская дума муниципального образования «Городской округ город Астрахань»</w:t>
      </w:r>
    </w:p>
    <w:p w:rsidR="00F74D47" w:rsidRDefault="00655FB7" w:rsidP="00655FB7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eastAsia="Calibri" w:hAnsi="Cambria" w:cs="Cambria"/>
          <w:b/>
          <w:bCs/>
          <w:color w:val="000000"/>
          <w:spacing w:val="4"/>
          <w:sz w:val="20"/>
          <w:szCs w:val="20"/>
        </w:rPr>
      </w:pPr>
      <w:r w:rsidRPr="00655FB7">
        <w:rPr>
          <w:rFonts w:ascii="Cambria" w:eastAsia="Calibri" w:hAnsi="Cambria" w:cs="Cambria"/>
          <w:b/>
          <w:bCs/>
          <w:color w:val="000000"/>
          <w:spacing w:val="4"/>
          <w:sz w:val="20"/>
          <w:szCs w:val="20"/>
        </w:rPr>
        <w:t>РЕШЕНИЕ</w:t>
      </w:r>
      <w:r>
        <w:rPr>
          <w:rFonts w:ascii="Cambria" w:eastAsia="Calibri" w:hAnsi="Cambria" w:cs="Cambria"/>
          <w:b/>
          <w:bCs/>
          <w:color w:val="000000"/>
          <w:spacing w:val="4"/>
          <w:sz w:val="20"/>
          <w:szCs w:val="20"/>
        </w:rPr>
        <w:t xml:space="preserve"> </w:t>
      </w:r>
    </w:p>
    <w:p w:rsidR="00655FB7" w:rsidRPr="00655FB7" w:rsidRDefault="00655FB7" w:rsidP="00655FB7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eastAsia="Calibri" w:hAnsi="Cambria" w:cs="Cambria"/>
          <w:b/>
          <w:bCs/>
          <w:color w:val="000000"/>
          <w:spacing w:val="4"/>
          <w:sz w:val="20"/>
          <w:szCs w:val="20"/>
        </w:rPr>
      </w:pPr>
      <w:bookmarkStart w:id="0" w:name="_GoBack"/>
      <w:bookmarkEnd w:id="0"/>
      <w:r w:rsidRPr="00655FB7">
        <w:rPr>
          <w:rFonts w:ascii="Cambria" w:eastAsia="Calibri" w:hAnsi="Cambria" w:cs="Cambria"/>
          <w:b/>
          <w:bCs/>
          <w:color w:val="000000"/>
          <w:spacing w:val="4"/>
          <w:sz w:val="20"/>
          <w:szCs w:val="20"/>
        </w:rPr>
        <w:t>30.05.2023 № 48</w:t>
      </w:r>
    </w:p>
    <w:p w:rsidR="00655FB7" w:rsidRPr="00655FB7" w:rsidRDefault="00655FB7" w:rsidP="00655FB7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eastAsia="Calibri" w:hAnsi="Cambria" w:cs="Cambria"/>
          <w:b/>
          <w:bCs/>
          <w:color w:val="000000"/>
          <w:spacing w:val="4"/>
          <w:sz w:val="20"/>
          <w:szCs w:val="20"/>
        </w:rPr>
      </w:pPr>
      <w:r w:rsidRPr="00655FB7">
        <w:rPr>
          <w:rFonts w:ascii="Cambria" w:eastAsia="Calibri" w:hAnsi="Cambria" w:cs="Cambria"/>
          <w:b/>
          <w:bCs/>
          <w:color w:val="000000"/>
          <w:spacing w:val="4"/>
          <w:sz w:val="20"/>
          <w:szCs w:val="20"/>
        </w:rPr>
        <w:t>«О внесении изменений в Устав муниципального</w:t>
      </w:r>
    </w:p>
    <w:p w:rsidR="00655FB7" w:rsidRPr="00655FB7" w:rsidRDefault="00655FB7" w:rsidP="00655FB7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eastAsia="Calibri" w:hAnsi="Cambria" w:cs="Cambria"/>
          <w:b/>
          <w:bCs/>
          <w:color w:val="000000"/>
          <w:spacing w:val="4"/>
          <w:sz w:val="20"/>
          <w:szCs w:val="20"/>
        </w:rPr>
      </w:pPr>
      <w:r w:rsidRPr="00655FB7">
        <w:rPr>
          <w:rFonts w:ascii="Cambria" w:eastAsia="Calibri" w:hAnsi="Cambria" w:cs="Cambria"/>
          <w:b/>
          <w:bCs/>
          <w:color w:val="000000"/>
          <w:spacing w:val="4"/>
          <w:sz w:val="20"/>
          <w:szCs w:val="20"/>
        </w:rPr>
        <w:t>образования «Городской округ город Астрахань»</w:t>
      </w:r>
    </w:p>
    <w:p w:rsidR="00655FB7" w:rsidRPr="00655FB7" w:rsidRDefault="00655FB7" w:rsidP="00655FB7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eastAsia="Calibri" w:hAnsi="Arial" w:cs="Arial"/>
          <w:color w:val="000000"/>
          <w:spacing w:val="4"/>
          <w:sz w:val="18"/>
          <w:szCs w:val="18"/>
        </w:rPr>
      </w:pPr>
      <w:r w:rsidRPr="00655FB7">
        <w:rPr>
          <w:rFonts w:ascii="Arial" w:eastAsia="Calibri" w:hAnsi="Arial" w:cs="Arial"/>
          <w:color w:val="000000"/>
          <w:spacing w:val="4"/>
          <w:sz w:val="18"/>
          <w:szCs w:val="18"/>
        </w:rPr>
        <w:t>На основании Федерального закона от 06.10.2003 № 131-ФЗ «Об общих принципах организации местного самоуправления в Российской Федерации», Бюджетного кодекса Российской Федерации Городская Дума РЕШИЛА:</w:t>
      </w:r>
    </w:p>
    <w:p w:rsidR="00655FB7" w:rsidRPr="00655FB7" w:rsidRDefault="00655FB7" w:rsidP="00655FB7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eastAsia="Calibri" w:hAnsi="Arial" w:cs="Arial"/>
          <w:color w:val="000000"/>
          <w:spacing w:val="4"/>
          <w:sz w:val="18"/>
          <w:szCs w:val="18"/>
        </w:rPr>
      </w:pPr>
      <w:r w:rsidRPr="00655FB7">
        <w:rPr>
          <w:rFonts w:ascii="Arial" w:eastAsia="Calibri" w:hAnsi="Arial" w:cs="Arial"/>
          <w:color w:val="000000"/>
          <w:spacing w:val="4"/>
          <w:sz w:val="18"/>
          <w:szCs w:val="18"/>
        </w:rPr>
        <w:t>1. Внести следующие изменения в Устав муниципального образования «Городской округ город Астрахань»:</w:t>
      </w:r>
    </w:p>
    <w:p w:rsidR="00655FB7" w:rsidRPr="00655FB7" w:rsidRDefault="00655FB7" w:rsidP="00655FB7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eastAsia="Calibri" w:hAnsi="Arial" w:cs="Arial"/>
          <w:color w:val="000000"/>
          <w:spacing w:val="4"/>
          <w:sz w:val="18"/>
          <w:szCs w:val="18"/>
        </w:rPr>
      </w:pPr>
      <w:r w:rsidRPr="00655FB7">
        <w:rPr>
          <w:rFonts w:ascii="Arial" w:eastAsia="Calibri" w:hAnsi="Arial" w:cs="Arial"/>
          <w:color w:val="000000"/>
          <w:spacing w:val="4"/>
          <w:sz w:val="18"/>
          <w:szCs w:val="18"/>
        </w:rPr>
        <w:t xml:space="preserve">1.1. статью 10 дополнить абзацами следующего содержания: </w:t>
      </w:r>
    </w:p>
    <w:p w:rsidR="00655FB7" w:rsidRPr="00655FB7" w:rsidRDefault="00655FB7" w:rsidP="00655FB7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eastAsia="Calibri" w:hAnsi="Arial" w:cs="Arial"/>
          <w:color w:val="000000"/>
          <w:spacing w:val="4"/>
          <w:sz w:val="18"/>
          <w:szCs w:val="18"/>
        </w:rPr>
      </w:pPr>
      <w:proofErr w:type="gramStart"/>
      <w:r w:rsidRPr="00655FB7">
        <w:rPr>
          <w:rFonts w:ascii="Arial" w:eastAsia="Calibri" w:hAnsi="Arial" w:cs="Arial"/>
          <w:color w:val="000000"/>
          <w:spacing w:val="4"/>
          <w:sz w:val="18"/>
          <w:szCs w:val="18"/>
        </w:rPr>
        <w:t>«Отдельные полномочия по решению вопросов местного значения органов местного самоуправления муниципального образования «Город Астрахань» по созданию условий для предоставления транспортных услуг населению и организации транспортного обслуживания населения в границах муниципального образования «Город Астрахань» осуществляются органами государственной власти Астраханской области в соответствии с законом Астраханской области от 04.07.2022 № 43/2022-03 «О перераспределении полномочий по организации регулярных перевозок пассажиров и багажа автомобильным</w:t>
      </w:r>
      <w:proofErr w:type="gramEnd"/>
      <w:r w:rsidRPr="00655FB7">
        <w:rPr>
          <w:rFonts w:ascii="Arial" w:eastAsia="Calibri" w:hAnsi="Arial" w:cs="Arial"/>
          <w:color w:val="000000"/>
          <w:spacing w:val="4"/>
          <w:sz w:val="18"/>
          <w:szCs w:val="18"/>
        </w:rPr>
        <w:t xml:space="preserve"> транспортом между органами местного самоуправления муниципального образования «Город Астрахань» и органами государственной власти Астраханской области».</w:t>
      </w:r>
    </w:p>
    <w:p w:rsidR="00655FB7" w:rsidRPr="00655FB7" w:rsidRDefault="00655FB7" w:rsidP="00655FB7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eastAsia="Calibri" w:hAnsi="Arial" w:cs="Arial"/>
          <w:color w:val="000000"/>
          <w:spacing w:val="4"/>
          <w:sz w:val="18"/>
          <w:szCs w:val="18"/>
        </w:rPr>
      </w:pPr>
      <w:r w:rsidRPr="00655FB7">
        <w:rPr>
          <w:rFonts w:ascii="Arial" w:eastAsia="Calibri" w:hAnsi="Arial" w:cs="Arial"/>
          <w:color w:val="000000"/>
          <w:spacing w:val="4"/>
          <w:sz w:val="18"/>
          <w:szCs w:val="18"/>
        </w:rPr>
        <w:t>Отдельные полномочия по решению вопросов местного значения органов местного самоуправления муниципального образования «Город Астрахань» в области градостроительной деятельности осуществляются органами государственной власти Астраханской области в соответствии с законом Астраханской области от 15.12.2022 № 107/2022-03 «О</w:t>
      </w:r>
    </w:p>
    <w:p w:rsidR="00655FB7" w:rsidRPr="00655FB7" w:rsidRDefault="00655FB7" w:rsidP="00655FB7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eastAsia="Calibri" w:hAnsi="Arial" w:cs="Arial"/>
          <w:color w:val="000000"/>
          <w:spacing w:val="4"/>
          <w:sz w:val="18"/>
          <w:szCs w:val="18"/>
        </w:rPr>
      </w:pPr>
      <w:proofErr w:type="gramStart"/>
      <w:r w:rsidRPr="00655FB7">
        <w:rPr>
          <w:rFonts w:ascii="Arial" w:eastAsia="Calibri" w:hAnsi="Arial" w:cs="Arial"/>
          <w:color w:val="000000"/>
          <w:spacing w:val="4"/>
          <w:sz w:val="18"/>
          <w:szCs w:val="18"/>
        </w:rPr>
        <w:t>перераспределении</w:t>
      </w:r>
      <w:proofErr w:type="gramEnd"/>
      <w:r w:rsidRPr="00655FB7">
        <w:rPr>
          <w:rFonts w:ascii="Arial" w:eastAsia="Calibri" w:hAnsi="Arial" w:cs="Arial"/>
          <w:color w:val="000000"/>
          <w:spacing w:val="4"/>
          <w:sz w:val="18"/>
          <w:szCs w:val="18"/>
        </w:rPr>
        <w:t xml:space="preserve"> полномочий в области градостроительной деятельности между органами местного самоуправления отдельных муниципальных образований Астраханской области и органами государственной власти Астраханской области».</w:t>
      </w:r>
    </w:p>
    <w:p w:rsidR="00655FB7" w:rsidRPr="00655FB7" w:rsidRDefault="00655FB7" w:rsidP="00655FB7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eastAsia="Calibri" w:hAnsi="Arial" w:cs="Arial"/>
          <w:color w:val="000000"/>
          <w:spacing w:val="4"/>
          <w:sz w:val="18"/>
          <w:szCs w:val="18"/>
        </w:rPr>
      </w:pPr>
      <w:proofErr w:type="gramStart"/>
      <w:r w:rsidRPr="00655FB7">
        <w:rPr>
          <w:rFonts w:ascii="Arial" w:eastAsia="Calibri" w:hAnsi="Arial" w:cs="Arial"/>
          <w:color w:val="000000"/>
          <w:spacing w:val="4"/>
          <w:sz w:val="18"/>
          <w:szCs w:val="18"/>
        </w:rPr>
        <w:t>Отдельные полномочия по решению вопросов местного значения органов местного самоуправления муниципального образования «Город Астрахань» в области земельных отношений осуществляются органами государственной власти Астраханской области в соответствии с Законом Астраханской области от 15.12.2022 № 108/2022-03 «О перераспределении отдельных полномочий в области земельных отношений между органами местного самоуправления муниципального образования «Городской округ город Астрахань» и органами государственной власти Астраханской области».»;</w:t>
      </w:r>
      <w:proofErr w:type="gramEnd"/>
    </w:p>
    <w:p w:rsidR="00655FB7" w:rsidRPr="00655FB7" w:rsidRDefault="00655FB7" w:rsidP="00655FB7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eastAsia="Calibri" w:hAnsi="Arial" w:cs="Arial"/>
          <w:color w:val="000000"/>
          <w:spacing w:val="4"/>
          <w:sz w:val="18"/>
          <w:szCs w:val="18"/>
        </w:rPr>
      </w:pPr>
      <w:r w:rsidRPr="00655FB7">
        <w:rPr>
          <w:rFonts w:ascii="Arial" w:eastAsia="Calibri" w:hAnsi="Arial" w:cs="Arial"/>
          <w:color w:val="000000"/>
          <w:spacing w:val="4"/>
          <w:sz w:val="18"/>
          <w:szCs w:val="18"/>
        </w:rPr>
        <w:t>1.2. в пункте 2 статьи 70:</w:t>
      </w:r>
    </w:p>
    <w:p w:rsidR="00655FB7" w:rsidRPr="00655FB7" w:rsidRDefault="00655FB7" w:rsidP="00655FB7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eastAsia="Calibri" w:hAnsi="Arial" w:cs="Arial"/>
          <w:color w:val="000000"/>
          <w:spacing w:val="4"/>
          <w:sz w:val="18"/>
          <w:szCs w:val="18"/>
        </w:rPr>
      </w:pPr>
      <w:r w:rsidRPr="00655FB7">
        <w:rPr>
          <w:rFonts w:ascii="Arial" w:eastAsia="Calibri" w:hAnsi="Arial" w:cs="Arial"/>
          <w:color w:val="000000"/>
          <w:spacing w:val="4"/>
          <w:sz w:val="18"/>
          <w:szCs w:val="18"/>
        </w:rPr>
        <w:t>1.2.1. дополнить новым абзацем третьим следующего содержания:</w:t>
      </w:r>
    </w:p>
    <w:p w:rsidR="00655FB7" w:rsidRPr="00655FB7" w:rsidRDefault="00655FB7" w:rsidP="00655FB7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eastAsia="Calibri" w:hAnsi="Arial" w:cs="Arial"/>
          <w:color w:val="000000"/>
          <w:spacing w:val="4"/>
          <w:sz w:val="18"/>
          <w:szCs w:val="18"/>
        </w:rPr>
      </w:pPr>
      <w:r w:rsidRPr="00655FB7">
        <w:rPr>
          <w:rFonts w:ascii="Arial" w:eastAsia="Calibri" w:hAnsi="Arial" w:cs="Arial"/>
          <w:color w:val="000000"/>
          <w:spacing w:val="4"/>
          <w:sz w:val="18"/>
          <w:szCs w:val="18"/>
        </w:rPr>
        <w:t xml:space="preserve">«- </w:t>
      </w:r>
      <w:proofErr w:type="gramStart"/>
      <w:r w:rsidRPr="00655FB7">
        <w:rPr>
          <w:rFonts w:ascii="Arial" w:eastAsia="Calibri" w:hAnsi="Arial" w:cs="Arial"/>
          <w:color w:val="000000"/>
          <w:spacing w:val="4"/>
          <w:sz w:val="18"/>
          <w:szCs w:val="18"/>
        </w:rPr>
        <w:t>документах</w:t>
      </w:r>
      <w:proofErr w:type="gramEnd"/>
      <w:r w:rsidRPr="00655FB7">
        <w:rPr>
          <w:rFonts w:ascii="Arial" w:eastAsia="Calibri" w:hAnsi="Arial" w:cs="Arial"/>
          <w:color w:val="000000"/>
          <w:spacing w:val="4"/>
          <w:sz w:val="18"/>
          <w:szCs w:val="18"/>
        </w:rPr>
        <w:t>, определяющих цели национального развития Российской Федерации и направления деятельности органов публичной власти по их достижению;»;</w:t>
      </w:r>
    </w:p>
    <w:p w:rsidR="00655FB7" w:rsidRPr="00655FB7" w:rsidRDefault="00655FB7" w:rsidP="00655FB7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eastAsia="Calibri" w:hAnsi="Arial" w:cs="Arial"/>
          <w:color w:val="000000"/>
          <w:spacing w:val="4"/>
          <w:sz w:val="18"/>
          <w:szCs w:val="18"/>
        </w:rPr>
      </w:pPr>
      <w:r w:rsidRPr="00655FB7">
        <w:rPr>
          <w:rFonts w:ascii="Arial" w:eastAsia="Calibri" w:hAnsi="Arial" w:cs="Arial"/>
          <w:color w:val="000000"/>
          <w:spacing w:val="4"/>
          <w:sz w:val="18"/>
          <w:szCs w:val="18"/>
        </w:rPr>
        <w:t>1.2.2. абзацы третий, четвертый считать соответственно абзацами четвертым, пятым;</w:t>
      </w:r>
    </w:p>
    <w:p w:rsidR="00655FB7" w:rsidRPr="00655FB7" w:rsidRDefault="00655FB7" w:rsidP="00655FB7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eastAsia="Calibri" w:hAnsi="Arial" w:cs="Arial"/>
          <w:color w:val="000000"/>
          <w:spacing w:val="4"/>
          <w:sz w:val="18"/>
          <w:szCs w:val="18"/>
        </w:rPr>
      </w:pPr>
      <w:r w:rsidRPr="00655FB7">
        <w:rPr>
          <w:rFonts w:ascii="Arial" w:eastAsia="Calibri" w:hAnsi="Arial" w:cs="Arial"/>
          <w:color w:val="000000"/>
          <w:spacing w:val="4"/>
          <w:sz w:val="18"/>
          <w:szCs w:val="18"/>
        </w:rPr>
        <w:t xml:space="preserve">1.2.3. абзац пятый считать абзацем шестым, и в нем слова «и </w:t>
      </w:r>
      <w:proofErr w:type="gramStart"/>
      <w:r w:rsidRPr="00655FB7">
        <w:rPr>
          <w:rFonts w:ascii="Arial" w:eastAsia="Calibri" w:hAnsi="Arial" w:cs="Arial"/>
          <w:color w:val="000000"/>
          <w:spacing w:val="4"/>
          <w:sz w:val="18"/>
          <w:szCs w:val="18"/>
        </w:rPr>
        <w:t>ведомственных</w:t>
      </w:r>
      <w:proofErr w:type="gramEnd"/>
      <w:r w:rsidRPr="00655FB7">
        <w:rPr>
          <w:rFonts w:ascii="Arial" w:eastAsia="Calibri" w:hAnsi="Arial" w:cs="Arial"/>
          <w:color w:val="000000"/>
          <w:spacing w:val="4"/>
          <w:sz w:val="18"/>
          <w:szCs w:val="18"/>
        </w:rPr>
        <w:t>» исключить;</w:t>
      </w:r>
    </w:p>
    <w:p w:rsidR="00655FB7" w:rsidRPr="00655FB7" w:rsidRDefault="00655FB7" w:rsidP="00655FB7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eastAsia="Calibri" w:hAnsi="Arial" w:cs="Arial"/>
          <w:color w:val="000000"/>
          <w:spacing w:val="4"/>
          <w:sz w:val="18"/>
          <w:szCs w:val="18"/>
        </w:rPr>
      </w:pPr>
      <w:r w:rsidRPr="00655FB7">
        <w:rPr>
          <w:rFonts w:ascii="Arial" w:eastAsia="Calibri" w:hAnsi="Arial" w:cs="Arial"/>
          <w:color w:val="000000"/>
          <w:spacing w:val="4"/>
          <w:sz w:val="18"/>
          <w:szCs w:val="18"/>
        </w:rPr>
        <w:t>1.3. в статье 76:</w:t>
      </w:r>
    </w:p>
    <w:p w:rsidR="00655FB7" w:rsidRPr="00655FB7" w:rsidRDefault="00655FB7" w:rsidP="00655FB7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eastAsia="Calibri" w:hAnsi="Arial" w:cs="Arial"/>
          <w:color w:val="000000"/>
          <w:spacing w:val="4"/>
          <w:sz w:val="18"/>
          <w:szCs w:val="18"/>
        </w:rPr>
      </w:pPr>
      <w:r w:rsidRPr="00655FB7">
        <w:rPr>
          <w:rFonts w:ascii="Arial" w:eastAsia="Calibri" w:hAnsi="Arial" w:cs="Arial"/>
          <w:color w:val="000000"/>
          <w:spacing w:val="4"/>
          <w:sz w:val="18"/>
          <w:szCs w:val="18"/>
        </w:rPr>
        <w:t>1.3.1. абзацы пятый, шестой пункта 1 признать утратившими силу;</w:t>
      </w:r>
    </w:p>
    <w:p w:rsidR="00655FB7" w:rsidRPr="00655FB7" w:rsidRDefault="00655FB7" w:rsidP="00655FB7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eastAsia="Calibri" w:hAnsi="Arial" w:cs="Arial"/>
          <w:color w:val="000000"/>
          <w:spacing w:val="4"/>
          <w:sz w:val="18"/>
          <w:szCs w:val="18"/>
        </w:rPr>
      </w:pPr>
      <w:r w:rsidRPr="00655FB7">
        <w:rPr>
          <w:rFonts w:ascii="Arial" w:eastAsia="Calibri" w:hAnsi="Arial" w:cs="Arial"/>
          <w:color w:val="000000"/>
          <w:spacing w:val="4"/>
          <w:sz w:val="18"/>
          <w:szCs w:val="18"/>
        </w:rPr>
        <w:t>1.3.2. абзацы четвертый, пятый пункта 2 признать утратившими силу;</w:t>
      </w:r>
    </w:p>
    <w:p w:rsidR="00655FB7" w:rsidRPr="00655FB7" w:rsidRDefault="00655FB7" w:rsidP="00655FB7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eastAsia="Calibri" w:hAnsi="Arial" w:cs="Arial"/>
          <w:color w:val="000000"/>
          <w:spacing w:val="4"/>
          <w:sz w:val="18"/>
          <w:szCs w:val="18"/>
        </w:rPr>
      </w:pPr>
      <w:r w:rsidRPr="00655FB7">
        <w:rPr>
          <w:rFonts w:ascii="Arial" w:eastAsia="Calibri" w:hAnsi="Arial" w:cs="Arial"/>
          <w:color w:val="000000"/>
          <w:spacing w:val="4"/>
          <w:sz w:val="18"/>
          <w:szCs w:val="18"/>
        </w:rPr>
        <w:t>1.4. абзацы четвертый, пятый пункта 2 статьи 81 признать утратившими силу.</w:t>
      </w:r>
    </w:p>
    <w:p w:rsidR="00655FB7" w:rsidRPr="00655FB7" w:rsidRDefault="00655FB7" w:rsidP="00655FB7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eastAsia="Calibri" w:hAnsi="Arial" w:cs="Arial"/>
          <w:color w:val="000000"/>
          <w:spacing w:val="4"/>
          <w:sz w:val="18"/>
          <w:szCs w:val="18"/>
        </w:rPr>
      </w:pPr>
      <w:r w:rsidRPr="00655FB7">
        <w:rPr>
          <w:rFonts w:ascii="Arial" w:eastAsia="Calibri" w:hAnsi="Arial" w:cs="Arial"/>
          <w:color w:val="000000"/>
          <w:spacing w:val="4"/>
          <w:sz w:val="18"/>
          <w:szCs w:val="18"/>
        </w:rPr>
        <w:t xml:space="preserve">2. Настоящее решение вступает в силу после его официального опубликования, произведенного после его государственной регистрации, за исключением абзацев третьего, четвертого пункта 1.1 настоящего решения, которые вступают в силу </w:t>
      </w:r>
      <w:r w:rsidRPr="00655FB7">
        <w:rPr>
          <w:rFonts w:ascii="Arial" w:eastAsia="Calibri" w:hAnsi="Arial" w:cs="Arial"/>
          <w:color w:val="000000"/>
          <w:spacing w:val="4"/>
          <w:sz w:val="18"/>
          <w:szCs w:val="18"/>
        </w:rPr>
        <w:br/>
        <w:t>1 июля 2023 года.</w:t>
      </w:r>
    </w:p>
    <w:p w:rsidR="00655FB7" w:rsidRPr="00655FB7" w:rsidRDefault="00655FB7" w:rsidP="00655FB7">
      <w:pPr>
        <w:autoSpaceDE w:val="0"/>
        <w:autoSpaceDN w:val="0"/>
        <w:adjustRightInd w:val="0"/>
        <w:spacing w:after="0" w:line="190" w:lineRule="atLeast"/>
        <w:ind w:firstLine="227"/>
        <w:jc w:val="right"/>
        <w:textAlignment w:val="center"/>
        <w:rPr>
          <w:rFonts w:ascii="Arial" w:eastAsia="Calibri" w:hAnsi="Arial" w:cs="Arial"/>
          <w:b/>
          <w:bCs/>
          <w:color w:val="000000"/>
          <w:spacing w:val="4"/>
          <w:sz w:val="18"/>
          <w:szCs w:val="18"/>
        </w:rPr>
      </w:pPr>
      <w:r w:rsidRPr="00655FB7">
        <w:rPr>
          <w:rFonts w:ascii="Arial" w:eastAsia="Calibri" w:hAnsi="Arial" w:cs="Arial"/>
          <w:b/>
          <w:bCs/>
          <w:color w:val="000000"/>
          <w:spacing w:val="4"/>
          <w:sz w:val="18"/>
          <w:szCs w:val="18"/>
        </w:rPr>
        <w:t xml:space="preserve">Председатель Городской Думы муниципального образования </w:t>
      </w:r>
    </w:p>
    <w:p w:rsidR="00655FB7" w:rsidRPr="00655FB7" w:rsidRDefault="00655FB7" w:rsidP="00655FB7">
      <w:pPr>
        <w:autoSpaceDE w:val="0"/>
        <w:autoSpaceDN w:val="0"/>
        <w:adjustRightInd w:val="0"/>
        <w:spacing w:after="0" w:line="190" w:lineRule="atLeast"/>
        <w:ind w:firstLine="227"/>
        <w:jc w:val="right"/>
        <w:textAlignment w:val="center"/>
        <w:rPr>
          <w:rFonts w:ascii="Arial" w:eastAsia="Calibri" w:hAnsi="Arial" w:cs="Arial"/>
          <w:b/>
          <w:bCs/>
          <w:color w:val="000000"/>
          <w:spacing w:val="4"/>
          <w:sz w:val="18"/>
          <w:szCs w:val="18"/>
        </w:rPr>
      </w:pPr>
      <w:r w:rsidRPr="00655FB7">
        <w:rPr>
          <w:rFonts w:ascii="Arial" w:eastAsia="Calibri" w:hAnsi="Arial" w:cs="Arial"/>
          <w:b/>
          <w:bCs/>
          <w:color w:val="000000"/>
          <w:spacing w:val="4"/>
          <w:sz w:val="18"/>
          <w:szCs w:val="18"/>
        </w:rPr>
        <w:t xml:space="preserve">«Городской округ город Астрахань» </w:t>
      </w:r>
    </w:p>
    <w:p w:rsidR="00655FB7" w:rsidRPr="00655FB7" w:rsidRDefault="00655FB7" w:rsidP="00655FB7">
      <w:pPr>
        <w:autoSpaceDE w:val="0"/>
        <w:autoSpaceDN w:val="0"/>
        <w:adjustRightInd w:val="0"/>
        <w:spacing w:after="0" w:line="190" w:lineRule="atLeast"/>
        <w:ind w:firstLine="227"/>
        <w:jc w:val="right"/>
        <w:textAlignment w:val="center"/>
        <w:rPr>
          <w:rFonts w:ascii="Arial" w:eastAsia="Calibri" w:hAnsi="Arial" w:cs="Arial"/>
          <w:b/>
          <w:bCs/>
          <w:color w:val="000000"/>
          <w:spacing w:val="4"/>
          <w:sz w:val="18"/>
          <w:szCs w:val="18"/>
        </w:rPr>
      </w:pPr>
      <w:r w:rsidRPr="00655FB7">
        <w:rPr>
          <w:rFonts w:ascii="Arial" w:eastAsia="Calibri" w:hAnsi="Arial" w:cs="Arial"/>
          <w:b/>
          <w:bCs/>
          <w:color w:val="000000"/>
          <w:spacing w:val="4"/>
          <w:sz w:val="18"/>
          <w:szCs w:val="18"/>
        </w:rPr>
        <w:t xml:space="preserve">И.Ю. </w:t>
      </w:r>
      <w:r w:rsidRPr="00655FB7">
        <w:rPr>
          <w:rFonts w:ascii="Arial" w:eastAsia="Calibri" w:hAnsi="Arial" w:cs="Arial"/>
          <w:b/>
          <w:bCs/>
          <w:caps/>
          <w:color w:val="000000"/>
          <w:spacing w:val="4"/>
          <w:sz w:val="18"/>
          <w:szCs w:val="18"/>
        </w:rPr>
        <w:t>Седов</w:t>
      </w:r>
    </w:p>
    <w:p w:rsidR="00655FB7" w:rsidRPr="00655FB7" w:rsidRDefault="00655FB7" w:rsidP="00655FB7">
      <w:pPr>
        <w:autoSpaceDE w:val="0"/>
        <w:autoSpaceDN w:val="0"/>
        <w:adjustRightInd w:val="0"/>
        <w:spacing w:after="0" w:line="190" w:lineRule="atLeast"/>
        <w:ind w:firstLine="227"/>
        <w:jc w:val="right"/>
        <w:textAlignment w:val="center"/>
        <w:rPr>
          <w:rFonts w:ascii="Arial" w:eastAsia="Calibri" w:hAnsi="Arial" w:cs="Arial"/>
          <w:b/>
          <w:bCs/>
          <w:color w:val="000000"/>
          <w:spacing w:val="4"/>
          <w:sz w:val="18"/>
          <w:szCs w:val="18"/>
        </w:rPr>
      </w:pPr>
      <w:r w:rsidRPr="00655FB7">
        <w:rPr>
          <w:rFonts w:ascii="Arial" w:eastAsia="Calibri" w:hAnsi="Arial" w:cs="Arial"/>
          <w:b/>
          <w:bCs/>
          <w:color w:val="000000"/>
          <w:spacing w:val="4"/>
          <w:sz w:val="18"/>
          <w:szCs w:val="18"/>
        </w:rPr>
        <w:t>Глава муниципального образования «Городской округ город Астрахань»</w:t>
      </w:r>
    </w:p>
    <w:p w:rsidR="00655FB7" w:rsidRPr="00655FB7" w:rsidRDefault="00655FB7" w:rsidP="00655FB7">
      <w:pPr>
        <w:autoSpaceDE w:val="0"/>
        <w:autoSpaceDN w:val="0"/>
        <w:adjustRightInd w:val="0"/>
        <w:spacing w:after="0" w:line="190" w:lineRule="atLeast"/>
        <w:ind w:firstLine="227"/>
        <w:jc w:val="right"/>
        <w:textAlignment w:val="center"/>
        <w:rPr>
          <w:rFonts w:ascii="Arial" w:eastAsia="Calibri" w:hAnsi="Arial" w:cs="Arial"/>
          <w:b/>
          <w:bCs/>
          <w:caps/>
          <w:color w:val="000000"/>
          <w:spacing w:val="4"/>
          <w:sz w:val="18"/>
          <w:szCs w:val="18"/>
        </w:rPr>
      </w:pPr>
      <w:r w:rsidRPr="00655FB7">
        <w:rPr>
          <w:rFonts w:ascii="Arial" w:eastAsia="Calibri" w:hAnsi="Arial" w:cs="Arial"/>
          <w:b/>
          <w:bCs/>
          <w:caps/>
          <w:color w:val="000000"/>
          <w:spacing w:val="4"/>
          <w:sz w:val="18"/>
          <w:szCs w:val="18"/>
        </w:rPr>
        <w:t>О.А. Полумордвинов</w:t>
      </w:r>
    </w:p>
    <w:p w:rsidR="00FF4A14" w:rsidRDefault="00F74D47"/>
    <w:sectPr w:rsidR="00FF4A14" w:rsidSect="00655FB7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5FB7"/>
    <w:rsid w:val="00655FB7"/>
    <w:rsid w:val="008505A8"/>
    <w:rsid w:val="00A56E3A"/>
    <w:rsid w:val="00F74D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508</Words>
  <Characters>2900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2023-07-13T06:34:00Z</dcterms:created>
  <dcterms:modified xsi:type="dcterms:W3CDTF">2023-07-13T06:34:00Z</dcterms:modified>
</cp:coreProperties>
</file>