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D" w:rsidRDefault="0024411D" w:rsidP="0024411D">
      <w:pPr>
        <w:pStyle w:val="3"/>
      </w:pPr>
      <w:r>
        <w:t xml:space="preserve">Городская Дума муниципального образования </w:t>
      </w:r>
    </w:p>
    <w:p w:rsidR="0024411D" w:rsidRDefault="0024411D" w:rsidP="0024411D">
      <w:pPr>
        <w:pStyle w:val="3"/>
      </w:pPr>
      <w:r>
        <w:t>«Городской округ город Астрахань»</w:t>
      </w:r>
    </w:p>
    <w:p w:rsidR="00B41089" w:rsidRDefault="0024411D" w:rsidP="0024411D">
      <w:pPr>
        <w:pStyle w:val="3"/>
      </w:pPr>
      <w:r>
        <w:t>РЕШЕНИЕ</w:t>
      </w:r>
      <w:r>
        <w:t xml:space="preserve"> </w:t>
      </w:r>
      <w:r>
        <w:t xml:space="preserve"> </w:t>
      </w:r>
    </w:p>
    <w:p w:rsidR="0024411D" w:rsidRDefault="0024411D" w:rsidP="0024411D">
      <w:pPr>
        <w:pStyle w:val="3"/>
      </w:pPr>
      <w:r>
        <w:t>25.08.2026 № 57</w:t>
      </w:r>
    </w:p>
    <w:p w:rsidR="003D0B51" w:rsidRDefault="0024411D" w:rsidP="0024411D">
      <w:pPr>
        <w:pStyle w:val="3"/>
      </w:pPr>
      <w:r>
        <w:t xml:space="preserve">«О внесении изменений в решение Городской Думы муниципального </w:t>
      </w:r>
    </w:p>
    <w:p w:rsidR="0024411D" w:rsidRDefault="0024411D" w:rsidP="0024411D">
      <w:pPr>
        <w:pStyle w:val="3"/>
        <w:rPr>
          <w:rFonts w:ascii="Arial" w:hAnsi="Arial" w:cs="Arial"/>
          <w:b w:val="0"/>
          <w:bCs w:val="0"/>
          <w:sz w:val="18"/>
          <w:szCs w:val="18"/>
        </w:rPr>
      </w:pPr>
      <w:r>
        <w:t xml:space="preserve">образования </w:t>
      </w:r>
      <w:bookmarkStart w:id="0" w:name="_GoBack"/>
      <w:bookmarkEnd w:id="0"/>
      <w:r>
        <w:t>«Город Астрахань» от 28.02.2008 № 6»</w:t>
      </w:r>
    </w:p>
    <w:p w:rsidR="0024411D" w:rsidRDefault="0024411D" w:rsidP="008A1126">
      <w:pPr>
        <w:pStyle w:val="a3"/>
        <w:ind w:firstLine="709"/>
      </w:pPr>
      <w: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«Городской округ город Астрахань» Городская Дума РЕШИЛА:</w:t>
      </w:r>
    </w:p>
    <w:p w:rsidR="0024411D" w:rsidRDefault="0024411D" w:rsidP="008A1126">
      <w:pPr>
        <w:pStyle w:val="a3"/>
        <w:ind w:firstLine="709"/>
      </w:pPr>
      <w:r>
        <w:t>1. Внести в решение Городской Думы муниципального образования «Город Астрахань» от 28.02.2008 № 6 «Об утверждении Положения о территориальном общественном самоуправлении» с изменениями, внесенными решением Городской Думы муниципального образования «Город Астрахань» от 12.04.2018 № 31, следующие изменения:</w:t>
      </w:r>
    </w:p>
    <w:p w:rsidR="0024411D" w:rsidRDefault="0024411D" w:rsidP="008A1126">
      <w:pPr>
        <w:pStyle w:val="a3"/>
        <w:ind w:firstLine="709"/>
      </w:pPr>
      <w:proofErr w:type="gramStart"/>
      <w:r>
        <w:t>1.1. в преамбуле слова «статьи 27 Федерального закона от 06.10.2003 № 131-ФЗ «Об общих принципах организации местного самоуправления в Российской Федерации», статей 21, 22 Устава муниципального образования «Город Астрахань», в соответствии с решением постоянной комиссии по нормотворчеству, законности и правопорядку от 31.01.2008 № 4» заменить словами «статьи 50 Федерального закона от 20.03.2025 № 33-ФЗ «Об общих принципах организации местного само­управления в единой</w:t>
      </w:r>
      <w:proofErr w:type="gramEnd"/>
      <w:r>
        <w:t xml:space="preserve"> системе публичной власти», Устава муниципального образования «Городской округ город Астрахань»;</w:t>
      </w:r>
    </w:p>
    <w:p w:rsidR="0024411D" w:rsidRDefault="0024411D" w:rsidP="008A1126">
      <w:pPr>
        <w:pStyle w:val="a3"/>
        <w:ind w:firstLine="709"/>
      </w:pPr>
      <w:r>
        <w:t xml:space="preserve">1.2. в Положении о территориальном общественном самоуправлении, утвержденном решением Городской Думы муниципального образования «Город Астрахань» от 28.02.2008 № 6: </w:t>
      </w:r>
    </w:p>
    <w:p w:rsidR="0024411D" w:rsidRDefault="0024411D" w:rsidP="008A1126">
      <w:pPr>
        <w:pStyle w:val="a3"/>
        <w:ind w:firstLine="709"/>
      </w:pPr>
      <w:r>
        <w:t>1.2.1. в статье 1:</w:t>
      </w:r>
    </w:p>
    <w:p w:rsidR="0024411D" w:rsidRDefault="0024411D" w:rsidP="008A1126">
      <w:pPr>
        <w:pStyle w:val="a3"/>
        <w:ind w:firstLine="709"/>
      </w:pPr>
      <w:r>
        <w:t>1.2.1.1. в пункте 1 слова «достигшие 16-летнего возраста» заменить словами «достигшие восемнадцатилетнего возраста»;</w:t>
      </w:r>
    </w:p>
    <w:p w:rsidR="0024411D" w:rsidRDefault="0024411D" w:rsidP="008A1126">
      <w:pPr>
        <w:pStyle w:val="a3"/>
        <w:ind w:firstLine="709"/>
      </w:pPr>
      <w:r>
        <w:t>1.2.1.2. в пункте 2 после слова «органы» дополнить словом «территориального»;</w:t>
      </w:r>
    </w:p>
    <w:p w:rsidR="0024411D" w:rsidRDefault="0024411D" w:rsidP="008A1126">
      <w:pPr>
        <w:pStyle w:val="a3"/>
        <w:ind w:firstLine="709"/>
      </w:pPr>
      <w:r>
        <w:t xml:space="preserve">1.2.2. в статье 2: </w:t>
      </w:r>
    </w:p>
    <w:p w:rsidR="0024411D" w:rsidRDefault="0024411D" w:rsidP="008A1126">
      <w:pPr>
        <w:pStyle w:val="a3"/>
        <w:ind w:firstLine="709"/>
      </w:pPr>
      <w:r>
        <w:t>1.2.2.1. в пункте 1 слова «подъезд многоквартирного жилого дома</w:t>
      </w:r>
      <w:proofErr w:type="gramStart"/>
      <w:r>
        <w:t>,»</w:t>
      </w:r>
      <w:proofErr w:type="gramEnd"/>
      <w:r>
        <w:t xml:space="preserve"> исключить;</w:t>
      </w:r>
    </w:p>
    <w:p w:rsidR="0024411D" w:rsidRDefault="0024411D" w:rsidP="008A1126">
      <w:pPr>
        <w:pStyle w:val="a3"/>
        <w:ind w:firstLine="709"/>
      </w:pPr>
      <w:r>
        <w:t>1.2.2.2. в пункте 2 слова «Город Астрахань» заменить словами «Городской округ город Астрахань»;</w:t>
      </w:r>
    </w:p>
    <w:p w:rsidR="0024411D" w:rsidRDefault="0024411D" w:rsidP="008A1126">
      <w:pPr>
        <w:pStyle w:val="a3"/>
        <w:ind w:firstLine="709"/>
      </w:pPr>
      <w:r>
        <w:t>1.2.2.3. в подпункте 1 пункта 3 слова «города Астрахани» заменить словами «муниципального образования «Городской округ город Астрахань»;</w:t>
      </w:r>
    </w:p>
    <w:p w:rsidR="0024411D" w:rsidRDefault="0024411D" w:rsidP="008A1126">
      <w:pPr>
        <w:pStyle w:val="a3"/>
        <w:ind w:firstLine="709"/>
      </w:pPr>
      <w:r>
        <w:t>1.2.3. в статье 3:</w:t>
      </w:r>
    </w:p>
    <w:p w:rsidR="0024411D" w:rsidRDefault="0024411D" w:rsidP="008A1126">
      <w:pPr>
        <w:pStyle w:val="a3"/>
        <w:ind w:firstLine="709"/>
      </w:pPr>
      <w:r>
        <w:t>1.2.3.1. в пункте 3 слова «Город Астрахань» заменить словами «Городской округ город Астрахань»;</w:t>
      </w:r>
    </w:p>
    <w:p w:rsidR="0024411D" w:rsidRDefault="0024411D" w:rsidP="008A1126">
      <w:pPr>
        <w:pStyle w:val="a3"/>
        <w:ind w:firstLine="709"/>
      </w:pPr>
      <w:r>
        <w:t>1.2.3.2. в пункте 4 слово «сообщества» заменить словами «общественного самоуправления»;</w:t>
      </w:r>
    </w:p>
    <w:p w:rsidR="0024411D" w:rsidRDefault="0024411D" w:rsidP="008A1126">
      <w:pPr>
        <w:pStyle w:val="a3"/>
        <w:ind w:firstLine="709"/>
      </w:pPr>
      <w:r>
        <w:t>1.2.4. в статье 4:</w:t>
      </w:r>
    </w:p>
    <w:p w:rsidR="0024411D" w:rsidRDefault="0024411D" w:rsidP="008A1126">
      <w:pPr>
        <w:pStyle w:val="a3"/>
        <w:ind w:firstLine="709"/>
        <w:rPr>
          <w:spacing w:val="2"/>
        </w:rPr>
      </w:pPr>
      <w:r>
        <w:rPr>
          <w:spacing w:val="0"/>
        </w:rPr>
        <w:t>1.2.4.1. в подпункте 2 пункта 3 слова «Федерального закона от 06.10.2003 № 131-ФЗ</w:t>
      </w:r>
      <w:r>
        <w:rPr>
          <w:spacing w:val="2"/>
        </w:rPr>
        <w:t xml:space="preserve"> «Об общих принципах организации местного самоуправления в Российской Федерации» заменить словами «Федерального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24411D" w:rsidRDefault="0024411D" w:rsidP="008A1126">
      <w:pPr>
        <w:pStyle w:val="a3"/>
        <w:ind w:firstLine="709"/>
      </w:pPr>
      <w:r>
        <w:t>1.2.4.2. в пункте 4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власти»;</w:t>
      </w:r>
    </w:p>
    <w:p w:rsidR="0024411D" w:rsidRDefault="0024411D" w:rsidP="008A1126">
      <w:pPr>
        <w:pStyle w:val="a3"/>
        <w:ind w:firstLine="709"/>
      </w:pPr>
      <w:r>
        <w:t>1.2.5. в подпункте 1.5 пункта 1 статьи 10 слова «отчество, паспортные данные» заменить словами «отчество (при наличии), данные паспорта или документа, заменяющего паспорт гражданина»;</w:t>
      </w:r>
    </w:p>
    <w:p w:rsidR="0024411D" w:rsidRDefault="0024411D" w:rsidP="008A1126">
      <w:pPr>
        <w:pStyle w:val="a3"/>
        <w:ind w:firstLine="709"/>
      </w:pPr>
      <w:r>
        <w:t>1.2.6. в статье 12:</w:t>
      </w:r>
    </w:p>
    <w:p w:rsidR="0024411D" w:rsidRDefault="0024411D" w:rsidP="008A1126">
      <w:pPr>
        <w:pStyle w:val="a3"/>
        <w:ind w:firstLine="709"/>
      </w:pPr>
      <w:r>
        <w:t>1.2.6.1. пункт 1 изложить в следующей редакции:</w:t>
      </w:r>
    </w:p>
    <w:p w:rsidR="0024411D" w:rsidRDefault="0024411D" w:rsidP="008A1126">
      <w:pPr>
        <w:pStyle w:val="a3"/>
        <w:ind w:firstLine="709"/>
      </w:pPr>
      <w:r>
        <w:t>«1.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</w:t>
      </w:r>
      <w:proofErr w:type="gramStart"/>
      <w:r>
        <w:t>.»;</w:t>
      </w:r>
      <w:proofErr w:type="gramEnd"/>
    </w:p>
    <w:p w:rsidR="0024411D" w:rsidRDefault="0024411D" w:rsidP="008A1126">
      <w:pPr>
        <w:pStyle w:val="a3"/>
        <w:ind w:firstLine="709"/>
      </w:pPr>
      <w:r>
        <w:t>1.2.6.2. дополнить пунктом 4 следующего содержания:</w:t>
      </w:r>
    </w:p>
    <w:p w:rsidR="0024411D" w:rsidRDefault="0024411D" w:rsidP="008A1126">
      <w:pPr>
        <w:pStyle w:val="a3"/>
        <w:ind w:firstLine="709"/>
      </w:pPr>
      <w:r>
        <w:t>«4.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24411D" w:rsidRDefault="0024411D" w:rsidP="008A1126">
      <w:pPr>
        <w:pStyle w:val="a3"/>
        <w:ind w:firstLine="709"/>
      </w:pPr>
      <w:r>
        <w:t>В случаях, предусмотренных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уставом территориального общественного самоуправления</w:t>
      </w:r>
      <w:proofErr w:type="gramStart"/>
      <w:r>
        <w:t>.».</w:t>
      </w:r>
      <w:proofErr w:type="gramEnd"/>
    </w:p>
    <w:p w:rsidR="0024411D" w:rsidRDefault="0024411D" w:rsidP="008A1126">
      <w:pPr>
        <w:pStyle w:val="a3"/>
        <w:ind w:firstLine="709"/>
      </w:pPr>
      <w:r>
        <w:t>2. Опубликовать настоящее решение в официальном периодическом издании нормативных правовых актов органов местного самоуправления муниципального образования «Городской округ город Астрахань» и разместить на официальных сайтах Городской Думы муниципального образования «Городской округ город Астрахань» и администрации муниципального образования «Городской округ город Астрахань».</w:t>
      </w:r>
    </w:p>
    <w:p w:rsidR="0024411D" w:rsidRDefault="0024411D" w:rsidP="008A1126">
      <w:pPr>
        <w:pStyle w:val="a3"/>
        <w:ind w:firstLine="709"/>
      </w:pPr>
      <w:r>
        <w:t>3. Настоящее решение вступает в силу после его официального опубликования.</w:t>
      </w:r>
    </w:p>
    <w:p w:rsidR="0024411D" w:rsidRDefault="0024411D" w:rsidP="008A1126">
      <w:pPr>
        <w:pStyle w:val="a3"/>
        <w:ind w:firstLine="709"/>
      </w:pPr>
      <w:r>
        <w:lastRenderedPageBreak/>
        <w:t xml:space="preserve">4. Копию настоящего решения передать в муниципальное казенное учреждение г. Астрахани «Астраханский городской архив» для внесения изменений в справочно-поисковые системы архива и использования в работе по предоставлению информационных услуг. </w:t>
      </w:r>
    </w:p>
    <w:p w:rsidR="0024411D" w:rsidRDefault="0024411D" w:rsidP="0024411D">
      <w:pPr>
        <w:pStyle w:val="a3"/>
        <w:jc w:val="right"/>
        <w:rPr>
          <w:b/>
          <w:bCs/>
        </w:rPr>
      </w:pPr>
      <w:r>
        <w:rPr>
          <w:b/>
          <w:bCs/>
        </w:rPr>
        <w:t>Председатель Городской Думы муниципального</w:t>
      </w:r>
    </w:p>
    <w:p w:rsidR="0024411D" w:rsidRDefault="0024411D" w:rsidP="0024411D">
      <w:pPr>
        <w:pStyle w:val="a3"/>
        <w:jc w:val="right"/>
        <w:rPr>
          <w:b/>
          <w:bCs/>
        </w:rPr>
      </w:pPr>
      <w:r>
        <w:rPr>
          <w:b/>
          <w:bCs/>
        </w:rPr>
        <w:t>образования «Городской округ город Астрахань»</w:t>
      </w:r>
    </w:p>
    <w:p w:rsidR="0024411D" w:rsidRDefault="0024411D" w:rsidP="0024411D">
      <w:pPr>
        <w:pStyle w:val="a3"/>
        <w:jc w:val="right"/>
        <w:rPr>
          <w:b/>
          <w:bCs/>
        </w:rPr>
      </w:pPr>
      <w:r>
        <w:rPr>
          <w:b/>
          <w:bCs/>
        </w:rPr>
        <w:t>И.Ю. СЕДОВ.</w:t>
      </w:r>
    </w:p>
    <w:p w:rsidR="0024411D" w:rsidRDefault="0024411D" w:rsidP="0024411D">
      <w:pPr>
        <w:pStyle w:val="a3"/>
        <w:jc w:val="right"/>
        <w:rPr>
          <w:b/>
          <w:bCs/>
        </w:rPr>
      </w:pPr>
      <w:r>
        <w:rPr>
          <w:b/>
          <w:bCs/>
        </w:rPr>
        <w:t xml:space="preserve">Глава муниципального образования «Городской округ город Астрахань» </w:t>
      </w:r>
    </w:p>
    <w:p w:rsidR="007A3A27" w:rsidRDefault="0024411D" w:rsidP="0024411D">
      <w:pPr>
        <w:pStyle w:val="a3"/>
        <w:jc w:val="right"/>
      </w:pPr>
      <w:r>
        <w:rPr>
          <w:b/>
          <w:bCs/>
        </w:rPr>
        <w:t>И.А. РЕДЬКИН</w:t>
      </w:r>
    </w:p>
    <w:sectPr w:rsidR="007A3A27" w:rsidSect="008A1126">
      <w:pgSz w:w="11906" w:h="16838"/>
      <w:pgMar w:top="1134" w:right="1133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D"/>
    <w:rsid w:val="0024411D"/>
    <w:rsid w:val="003D0B51"/>
    <w:rsid w:val="007A3A27"/>
    <w:rsid w:val="008A1126"/>
    <w:rsid w:val="00B4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24411D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24411D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24411D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24411D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2026-08-27T08:44:00Z</dcterms:created>
  <dcterms:modified xsi:type="dcterms:W3CDTF">2026-08-27T08:45:00Z</dcterms:modified>
</cp:coreProperties>
</file>