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13A" w:rsidRPr="00D1413A" w:rsidRDefault="00D1413A" w:rsidP="00D1413A">
      <w:pPr>
        <w:pStyle w:val="ConsPlusNonformat"/>
        <w:jc w:val="right"/>
        <w:rPr>
          <w:rFonts w:ascii="Times New Roman" w:hAnsi="Times New Roman" w:cs="Times New Roman"/>
          <w:sz w:val="28"/>
          <w:szCs w:val="28"/>
        </w:rPr>
      </w:pPr>
      <w:r>
        <w:t xml:space="preserve">                                                   </w:t>
      </w:r>
      <w:r w:rsidRPr="00D1413A">
        <w:rPr>
          <w:rFonts w:ascii="Times New Roman" w:hAnsi="Times New Roman" w:cs="Times New Roman"/>
          <w:sz w:val="28"/>
          <w:szCs w:val="28"/>
        </w:rPr>
        <w:t>ПРОЕКТ</w:t>
      </w:r>
    </w:p>
    <w:p w:rsidR="00D1413A" w:rsidRDefault="00D1413A" w:rsidP="00D1413A">
      <w:pPr>
        <w:pStyle w:val="ConsPlusNonformat"/>
        <w:jc w:val="right"/>
        <w:rPr>
          <w:rFonts w:ascii="Times New Roman" w:hAnsi="Times New Roman" w:cs="Times New Roman"/>
          <w:sz w:val="28"/>
          <w:szCs w:val="28"/>
        </w:rPr>
      </w:pPr>
      <w:r w:rsidRPr="00D1413A">
        <w:rPr>
          <w:rFonts w:ascii="Times New Roman" w:hAnsi="Times New Roman" w:cs="Times New Roman"/>
          <w:sz w:val="28"/>
          <w:szCs w:val="28"/>
        </w:rPr>
        <w:t xml:space="preserve">                                                   Вносится </w:t>
      </w:r>
      <w:r>
        <w:rPr>
          <w:rFonts w:ascii="Times New Roman" w:hAnsi="Times New Roman" w:cs="Times New Roman"/>
          <w:sz w:val="28"/>
          <w:szCs w:val="28"/>
        </w:rPr>
        <w:t>Администрацией</w:t>
      </w:r>
    </w:p>
    <w:p w:rsidR="00D1413A" w:rsidRDefault="00D1413A" w:rsidP="00D1413A">
      <w:pPr>
        <w:pStyle w:val="ConsPlusNonformat"/>
        <w:jc w:val="right"/>
        <w:rPr>
          <w:rFonts w:ascii="Times New Roman" w:hAnsi="Times New Roman" w:cs="Times New Roman"/>
          <w:sz w:val="28"/>
          <w:szCs w:val="28"/>
        </w:rPr>
      </w:pPr>
      <w:r>
        <w:rPr>
          <w:rFonts w:ascii="Times New Roman" w:hAnsi="Times New Roman" w:cs="Times New Roman"/>
          <w:sz w:val="28"/>
          <w:szCs w:val="28"/>
        </w:rPr>
        <w:t xml:space="preserve">муниципального образования </w:t>
      </w:r>
    </w:p>
    <w:p w:rsidR="00D1413A" w:rsidRPr="00D1413A" w:rsidRDefault="00D1413A" w:rsidP="00D1413A">
      <w:pPr>
        <w:pStyle w:val="ConsPlusNonformat"/>
        <w:jc w:val="right"/>
        <w:rPr>
          <w:rFonts w:ascii="Times New Roman" w:hAnsi="Times New Roman" w:cs="Times New Roman"/>
          <w:sz w:val="28"/>
          <w:szCs w:val="28"/>
        </w:rPr>
      </w:pPr>
      <w:r>
        <w:rPr>
          <w:rFonts w:ascii="Times New Roman" w:hAnsi="Times New Roman" w:cs="Times New Roman"/>
          <w:sz w:val="28"/>
          <w:szCs w:val="28"/>
        </w:rPr>
        <w:t>«Город Астрахань»</w:t>
      </w:r>
    </w:p>
    <w:p w:rsidR="00D1413A" w:rsidRDefault="00D1413A" w:rsidP="00D1413A">
      <w:pPr>
        <w:pStyle w:val="ConsPlusNonformat"/>
        <w:jc w:val="right"/>
        <w:outlineLvl w:val="0"/>
        <w:rPr>
          <w:rFonts w:ascii="Times New Roman" w:hAnsi="Times New Roman" w:cs="Times New Roman"/>
          <w:sz w:val="28"/>
          <w:szCs w:val="28"/>
        </w:rPr>
      </w:pPr>
    </w:p>
    <w:p w:rsidR="00246636" w:rsidRPr="00D1413A" w:rsidRDefault="00246636" w:rsidP="00D1413A">
      <w:pPr>
        <w:pStyle w:val="ConsPlusNonformat"/>
        <w:jc w:val="right"/>
        <w:outlineLvl w:val="0"/>
        <w:rPr>
          <w:rFonts w:ascii="Times New Roman" w:hAnsi="Times New Roman" w:cs="Times New Roman"/>
          <w:sz w:val="28"/>
          <w:szCs w:val="28"/>
        </w:rPr>
      </w:pPr>
    </w:p>
    <w:p w:rsidR="00D1413A" w:rsidRPr="00D1413A" w:rsidRDefault="00D1413A" w:rsidP="00D1413A">
      <w:pPr>
        <w:pStyle w:val="ConsPlusNonformat"/>
        <w:jc w:val="center"/>
        <w:rPr>
          <w:rFonts w:ascii="Times New Roman" w:hAnsi="Times New Roman" w:cs="Times New Roman"/>
          <w:sz w:val="28"/>
          <w:szCs w:val="28"/>
        </w:rPr>
      </w:pPr>
      <w:r w:rsidRPr="00D1413A">
        <w:rPr>
          <w:rFonts w:ascii="Times New Roman" w:hAnsi="Times New Roman" w:cs="Times New Roman"/>
          <w:sz w:val="28"/>
          <w:szCs w:val="28"/>
        </w:rPr>
        <w:t>РЕШЕНИЕ</w:t>
      </w:r>
    </w:p>
    <w:p w:rsidR="00D1413A" w:rsidRPr="00D1413A" w:rsidRDefault="00D1413A" w:rsidP="00D1413A">
      <w:pPr>
        <w:pStyle w:val="ConsPlusNonformat"/>
        <w:rPr>
          <w:rFonts w:ascii="Times New Roman" w:hAnsi="Times New Roman" w:cs="Times New Roman"/>
          <w:sz w:val="28"/>
          <w:szCs w:val="28"/>
        </w:rPr>
      </w:pPr>
    </w:p>
    <w:p w:rsidR="00D1413A" w:rsidRPr="00D1413A" w:rsidRDefault="00D1413A" w:rsidP="00D1413A">
      <w:pPr>
        <w:pStyle w:val="ConsPlusNonformat"/>
        <w:rPr>
          <w:rFonts w:ascii="Times New Roman" w:hAnsi="Times New Roman" w:cs="Times New Roman"/>
          <w:sz w:val="28"/>
          <w:szCs w:val="28"/>
        </w:rPr>
      </w:pPr>
      <w:r w:rsidRPr="00D1413A">
        <w:rPr>
          <w:rFonts w:ascii="Times New Roman" w:hAnsi="Times New Roman" w:cs="Times New Roman"/>
          <w:sz w:val="28"/>
          <w:szCs w:val="28"/>
        </w:rPr>
        <w:t xml:space="preserve">____________________                                         </w:t>
      </w:r>
      <w:r>
        <w:rPr>
          <w:rFonts w:ascii="Times New Roman" w:hAnsi="Times New Roman" w:cs="Times New Roman"/>
          <w:sz w:val="28"/>
          <w:szCs w:val="28"/>
        </w:rPr>
        <w:t xml:space="preserve">                                      </w:t>
      </w:r>
      <w:r w:rsidR="00BE7B7B">
        <w:rPr>
          <w:rFonts w:ascii="Times New Roman" w:hAnsi="Times New Roman" w:cs="Times New Roman"/>
          <w:sz w:val="28"/>
          <w:szCs w:val="28"/>
        </w:rPr>
        <w:t>№</w:t>
      </w:r>
      <w:r w:rsidRPr="00D1413A">
        <w:rPr>
          <w:rFonts w:ascii="Times New Roman" w:hAnsi="Times New Roman" w:cs="Times New Roman"/>
          <w:sz w:val="28"/>
          <w:szCs w:val="28"/>
        </w:rPr>
        <w:t>__________</w:t>
      </w:r>
    </w:p>
    <w:p w:rsidR="00D1413A" w:rsidRPr="00D1413A" w:rsidRDefault="00D1413A" w:rsidP="00D1413A">
      <w:pPr>
        <w:pStyle w:val="ConsPlusNonformat"/>
        <w:rPr>
          <w:rFonts w:ascii="Times New Roman" w:hAnsi="Times New Roman" w:cs="Times New Roman"/>
          <w:sz w:val="28"/>
          <w:szCs w:val="28"/>
        </w:rPr>
      </w:pPr>
    </w:p>
    <w:p w:rsidR="00111ED0" w:rsidRDefault="00111ED0" w:rsidP="00111ED0">
      <w:pPr>
        <w:autoSpaceDE w:val="0"/>
        <w:autoSpaceDN w:val="0"/>
        <w:adjustRightInd w:val="0"/>
        <w:jc w:val="center"/>
        <w:rPr>
          <w:rFonts w:eastAsiaTheme="minorHAnsi"/>
          <w:b/>
          <w:bCs/>
          <w:sz w:val="28"/>
          <w:szCs w:val="28"/>
          <w:lang w:eastAsia="en-US"/>
        </w:rPr>
      </w:pPr>
    </w:p>
    <w:p w:rsidR="005836E8" w:rsidRDefault="00EA4648" w:rsidP="005836E8">
      <w:pPr>
        <w:suppressAutoHyphens/>
        <w:jc w:val="both"/>
        <w:rPr>
          <w:sz w:val="28"/>
          <w:szCs w:val="28"/>
        </w:rPr>
      </w:pPr>
      <w:r w:rsidRPr="00EA4648">
        <w:rPr>
          <w:sz w:val="28"/>
          <w:szCs w:val="28"/>
          <w:lang w:eastAsia="ar-SA"/>
        </w:rPr>
        <w:t>Об утверждении</w:t>
      </w:r>
      <w:proofErr w:type="gramStart"/>
      <w:r w:rsidRPr="00EA4648">
        <w:rPr>
          <w:sz w:val="28"/>
          <w:szCs w:val="28"/>
          <w:lang w:eastAsia="ar-SA"/>
        </w:rPr>
        <w:t xml:space="preserve"> </w:t>
      </w:r>
      <w:hyperlink r:id="rId5" w:history="1">
        <w:r w:rsidR="00EC1434">
          <w:rPr>
            <w:color w:val="0000FF"/>
            <w:sz w:val="28"/>
            <w:szCs w:val="28"/>
          </w:rPr>
          <w:t>П</w:t>
        </w:r>
        <w:proofErr w:type="gramEnd"/>
        <w:r w:rsidR="00EC1434">
          <w:rPr>
            <w:color w:val="0000FF"/>
            <w:sz w:val="28"/>
            <w:szCs w:val="28"/>
          </w:rPr>
          <w:t>о</w:t>
        </w:r>
      </w:hyperlink>
      <w:r w:rsidR="00BE7B7B">
        <w:rPr>
          <w:color w:val="0000FF"/>
          <w:sz w:val="28"/>
          <w:szCs w:val="28"/>
        </w:rPr>
        <w:t>ложения о порядке</w:t>
      </w:r>
      <w:r w:rsidR="005836E8" w:rsidRPr="005836E8">
        <w:rPr>
          <w:sz w:val="28"/>
          <w:szCs w:val="28"/>
        </w:rPr>
        <w:t xml:space="preserve"> </w:t>
      </w:r>
    </w:p>
    <w:p w:rsidR="005836E8" w:rsidRDefault="00BE7B7B" w:rsidP="005836E8">
      <w:pPr>
        <w:suppressAutoHyphens/>
        <w:jc w:val="both"/>
        <w:rPr>
          <w:sz w:val="28"/>
          <w:szCs w:val="28"/>
        </w:rPr>
      </w:pPr>
      <w:r>
        <w:rPr>
          <w:sz w:val="28"/>
          <w:szCs w:val="28"/>
        </w:rPr>
        <w:t>управления и распоряжения имуществом,</w:t>
      </w:r>
      <w:r w:rsidR="005836E8" w:rsidRPr="005836E8">
        <w:rPr>
          <w:sz w:val="28"/>
          <w:szCs w:val="28"/>
        </w:rPr>
        <w:t xml:space="preserve"> </w:t>
      </w:r>
    </w:p>
    <w:p w:rsidR="00EC1434" w:rsidRDefault="00BE7B7B" w:rsidP="005836E8">
      <w:pPr>
        <w:suppressAutoHyphens/>
        <w:jc w:val="both"/>
        <w:rPr>
          <w:sz w:val="28"/>
          <w:szCs w:val="28"/>
        </w:rPr>
      </w:pPr>
      <w:proofErr w:type="gramStart"/>
      <w:r>
        <w:rPr>
          <w:sz w:val="28"/>
          <w:szCs w:val="28"/>
        </w:rPr>
        <w:t>находящимся</w:t>
      </w:r>
      <w:proofErr w:type="gramEnd"/>
      <w:r>
        <w:rPr>
          <w:sz w:val="28"/>
          <w:szCs w:val="28"/>
        </w:rPr>
        <w:t xml:space="preserve"> в собственности муниципального </w:t>
      </w:r>
    </w:p>
    <w:p w:rsidR="005836E8" w:rsidRDefault="00BE7B7B" w:rsidP="005836E8">
      <w:pPr>
        <w:suppressAutoHyphens/>
        <w:jc w:val="both"/>
        <w:rPr>
          <w:sz w:val="28"/>
          <w:szCs w:val="28"/>
        </w:rPr>
      </w:pPr>
      <w:r>
        <w:rPr>
          <w:sz w:val="28"/>
          <w:szCs w:val="28"/>
        </w:rPr>
        <w:t xml:space="preserve">образования </w:t>
      </w:r>
      <w:r w:rsidR="00EC1434">
        <w:rPr>
          <w:sz w:val="28"/>
          <w:szCs w:val="28"/>
        </w:rPr>
        <w:t>«Город Астрахань»</w:t>
      </w:r>
    </w:p>
    <w:p w:rsidR="00BE7B7B" w:rsidRDefault="00BE7B7B" w:rsidP="005836E8">
      <w:pPr>
        <w:suppressAutoHyphens/>
        <w:jc w:val="both"/>
        <w:rPr>
          <w:sz w:val="28"/>
          <w:szCs w:val="28"/>
        </w:rPr>
      </w:pPr>
    </w:p>
    <w:p w:rsidR="00BE7B7B" w:rsidRPr="005836E8" w:rsidRDefault="00BE7B7B" w:rsidP="005836E8">
      <w:pPr>
        <w:suppressAutoHyphens/>
        <w:jc w:val="both"/>
        <w:rPr>
          <w:sz w:val="28"/>
          <w:szCs w:val="28"/>
        </w:rPr>
      </w:pPr>
    </w:p>
    <w:p w:rsidR="001F6D56" w:rsidRPr="006A7176" w:rsidRDefault="00D3348E" w:rsidP="006A7176">
      <w:pPr>
        <w:autoSpaceDE w:val="0"/>
        <w:autoSpaceDN w:val="0"/>
        <w:adjustRightInd w:val="0"/>
        <w:ind w:firstLine="540"/>
        <w:jc w:val="both"/>
        <w:rPr>
          <w:rFonts w:eastAsiaTheme="minorHAnsi"/>
          <w:sz w:val="28"/>
          <w:szCs w:val="28"/>
          <w:lang w:eastAsia="en-US"/>
        </w:rPr>
      </w:pPr>
      <w:r>
        <w:rPr>
          <w:rFonts w:eastAsiaTheme="minorHAnsi"/>
          <w:sz w:val="28"/>
          <w:szCs w:val="28"/>
          <w:lang w:eastAsia="en-US"/>
        </w:rPr>
        <w:t>На основании</w:t>
      </w:r>
      <w:r w:rsidR="00BE7B7B">
        <w:rPr>
          <w:rFonts w:eastAsiaTheme="minorHAnsi"/>
          <w:sz w:val="28"/>
          <w:szCs w:val="28"/>
          <w:lang w:eastAsia="en-US"/>
        </w:rPr>
        <w:t xml:space="preserve"> </w:t>
      </w:r>
      <w:r w:rsidR="006A7176" w:rsidRPr="006A7176">
        <w:rPr>
          <w:rFonts w:eastAsiaTheme="minorHAnsi"/>
          <w:sz w:val="28"/>
          <w:szCs w:val="28"/>
          <w:lang w:eastAsia="en-US"/>
        </w:rPr>
        <w:t>Федеральны</w:t>
      </w:r>
      <w:r>
        <w:rPr>
          <w:rFonts w:eastAsiaTheme="minorHAnsi"/>
          <w:sz w:val="28"/>
          <w:szCs w:val="28"/>
          <w:lang w:eastAsia="en-US"/>
        </w:rPr>
        <w:t>х</w:t>
      </w:r>
      <w:r w:rsidR="00BE7B7B">
        <w:rPr>
          <w:rFonts w:eastAsiaTheme="minorHAnsi"/>
          <w:sz w:val="28"/>
          <w:szCs w:val="28"/>
          <w:lang w:eastAsia="en-US"/>
        </w:rPr>
        <w:t xml:space="preserve"> </w:t>
      </w:r>
      <w:hyperlink r:id="rId6" w:history="1">
        <w:r w:rsidR="006A7176" w:rsidRPr="006A7176">
          <w:rPr>
            <w:rFonts w:eastAsiaTheme="minorHAnsi"/>
            <w:color w:val="0000FF"/>
            <w:sz w:val="28"/>
            <w:szCs w:val="28"/>
            <w:lang w:eastAsia="en-US"/>
          </w:rPr>
          <w:t>закон</w:t>
        </w:r>
        <w:r>
          <w:rPr>
            <w:rFonts w:eastAsiaTheme="minorHAnsi"/>
            <w:color w:val="0000FF"/>
            <w:sz w:val="28"/>
            <w:szCs w:val="28"/>
            <w:lang w:eastAsia="en-US"/>
          </w:rPr>
          <w:t>ов</w:t>
        </w:r>
      </w:hyperlink>
      <w:r w:rsidR="00BE7B7B">
        <w:rPr>
          <w:rFonts w:eastAsiaTheme="minorHAnsi"/>
          <w:color w:val="0000FF"/>
          <w:sz w:val="28"/>
          <w:szCs w:val="28"/>
          <w:lang w:eastAsia="en-US"/>
        </w:rPr>
        <w:t xml:space="preserve"> </w:t>
      </w:r>
      <w:r w:rsidR="006A7176">
        <w:rPr>
          <w:rFonts w:eastAsiaTheme="minorHAnsi"/>
          <w:sz w:val="28"/>
          <w:szCs w:val="28"/>
          <w:lang w:eastAsia="en-US"/>
        </w:rPr>
        <w:t>«</w:t>
      </w:r>
      <w:r w:rsidR="006A7176" w:rsidRPr="006A7176">
        <w:rPr>
          <w:rFonts w:eastAsiaTheme="minorHAnsi"/>
          <w:sz w:val="28"/>
          <w:szCs w:val="28"/>
          <w:lang w:eastAsia="en-US"/>
        </w:rPr>
        <w:t>Об общих принципах организации местного самоуправления в Российской Федерации</w:t>
      </w:r>
      <w:r w:rsidR="006A7176">
        <w:rPr>
          <w:rFonts w:eastAsiaTheme="minorHAnsi"/>
          <w:sz w:val="28"/>
          <w:szCs w:val="28"/>
          <w:lang w:eastAsia="en-US"/>
        </w:rPr>
        <w:t>»</w:t>
      </w:r>
      <w:r w:rsidR="006A7176" w:rsidRPr="006A7176">
        <w:rPr>
          <w:rFonts w:eastAsiaTheme="minorHAnsi"/>
          <w:sz w:val="28"/>
          <w:szCs w:val="28"/>
          <w:lang w:eastAsia="en-US"/>
        </w:rPr>
        <w:t>,</w:t>
      </w:r>
      <w:r w:rsidR="00BE7B7B">
        <w:rPr>
          <w:rFonts w:eastAsiaTheme="minorHAnsi"/>
          <w:sz w:val="28"/>
          <w:szCs w:val="28"/>
          <w:lang w:eastAsia="en-US"/>
        </w:rPr>
        <w:t xml:space="preserve"> </w:t>
      </w:r>
      <w:hyperlink r:id="rId7" w:history="1">
        <w:r w:rsidR="006A7176" w:rsidRPr="006A7176">
          <w:rPr>
            <w:rFonts w:eastAsiaTheme="minorHAnsi"/>
            <w:color w:val="0000FF"/>
            <w:sz w:val="28"/>
            <w:szCs w:val="28"/>
            <w:lang w:eastAsia="en-US"/>
          </w:rPr>
          <w:t>Уставом</w:t>
        </w:r>
      </w:hyperlink>
      <w:r w:rsidR="006A7176" w:rsidRPr="006A7176">
        <w:rPr>
          <w:rFonts w:eastAsiaTheme="minorHAnsi"/>
          <w:sz w:val="28"/>
          <w:szCs w:val="28"/>
          <w:lang w:eastAsia="en-US"/>
        </w:rPr>
        <w:t xml:space="preserve"> муниципального образования </w:t>
      </w:r>
      <w:r w:rsidR="006A7176">
        <w:rPr>
          <w:rFonts w:eastAsiaTheme="minorHAnsi"/>
          <w:sz w:val="28"/>
          <w:szCs w:val="28"/>
          <w:lang w:eastAsia="en-US"/>
        </w:rPr>
        <w:t>«</w:t>
      </w:r>
      <w:r w:rsidR="006A7176" w:rsidRPr="006A7176">
        <w:rPr>
          <w:rFonts w:eastAsiaTheme="minorHAnsi"/>
          <w:sz w:val="28"/>
          <w:szCs w:val="28"/>
          <w:lang w:eastAsia="en-US"/>
        </w:rPr>
        <w:t>Город Астрахань</w:t>
      </w:r>
      <w:r w:rsidR="006A7176">
        <w:rPr>
          <w:rFonts w:eastAsiaTheme="minorHAnsi"/>
          <w:sz w:val="28"/>
          <w:szCs w:val="28"/>
          <w:lang w:eastAsia="en-US"/>
        </w:rPr>
        <w:t>»</w:t>
      </w:r>
      <w:r w:rsidR="00710DEB">
        <w:rPr>
          <w:sz w:val="28"/>
          <w:szCs w:val="28"/>
          <w:lang w:eastAsia="ar-SA"/>
        </w:rPr>
        <w:t xml:space="preserve">, </w:t>
      </w:r>
      <w:r w:rsidR="001F6D56">
        <w:rPr>
          <w:sz w:val="28"/>
          <w:szCs w:val="28"/>
        </w:rPr>
        <w:t xml:space="preserve">в соответствии с </w:t>
      </w:r>
      <w:r w:rsidR="001F6D56" w:rsidRPr="00281662">
        <w:rPr>
          <w:sz w:val="28"/>
          <w:szCs w:val="28"/>
        </w:rPr>
        <w:t xml:space="preserve">Решением </w:t>
      </w:r>
      <w:r w:rsidR="001F6D56">
        <w:rPr>
          <w:sz w:val="28"/>
          <w:szCs w:val="28"/>
        </w:rPr>
        <w:t>комитета</w:t>
      </w:r>
      <w:r w:rsidR="001F6D56" w:rsidRPr="00281662">
        <w:rPr>
          <w:sz w:val="28"/>
          <w:szCs w:val="28"/>
        </w:rPr>
        <w:t xml:space="preserve"> по нормотворч</w:t>
      </w:r>
      <w:r w:rsidR="001F6D56">
        <w:rPr>
          <w:sz w:val="28"/>
          <w:szCs w:val="28"/>
        </w:rPr>
        <w:t xml:space="preserve">еству, законности  и правопорядку </w:t>
      </w:r>
      <w:proofErr w:type="gramStart"/>
      <w:r w:rsidR="001F6D56">
        <w:rPr>
          <w:sz w:val="28"/>
          <w:szCs w:val="28"/>
        </w:rPr>
        <w:t>от</w:t>
      </w:r>
      <w:proofErr w:type="gramEnd"/>
      <w:r w:rsidR="001F6D56">
        <w:rPr>
          <w:sz w:val="28"/>
          <w:szCs w:val="28"/>
        </w:rPr>
        <w:t xml:space="preserve"> ________</w:t>
      </w:r>
      <w:r w:rsidR="001F6D56" w:rsidRPr="00281662">
        <w:rPr>
          <w:sz w:val="28"/>
          <w:szCs w:val="28"/>
        </w:rPr>
        <w:t xml:space="preserve"> № ____</w:t>
      </w:r>
      <w:r w:rsidR="001F6D56">
        <w:rPr>
          <w:sz w:val="28"/>
          <w:szCs w:val="28"/>
        </w:rPr>
        <w:t>_</w:t>
      </w:r>
      <w:r w:rsidR="001F6D56" w:rsidRPr="001711D5">
        <w:rPr>
          <w:sz w:val="28"/>
          <w:szCs w:val="28"/>
        </w:rPr>
        <w:t xml:space="preserve"> Городская Дума </w:t>
      </w:r>
    </w:p>
    <w:p w:rsidR="00D1413A" w:rsidRDefault="00D1413A" w:rsidP="00D1413A">
      <w:pPr>
        <w:pStyle w:val="ConsPlusNonformat"/>
        <w:rPr>
          <w:rFonts w:ascii="Times New Roman" w:hAnsi="Times New Roman" w:cs="Times New Roman"/>
          <w:sz w:val="28"/>
          <w:szCs w:val="28"/>
        </w:rPr>
      </w:pPr>
    </w:p>
    <w:p w:rsidR="00D1413A" w:rsidRPr="00D1413A" w:rsidRDefault="00D1413A" w:rsidP="00D1413A">
      <w:pPr>
        <w:pStyle w:val="ConsPlusNonformat"/>
        <w:rPr>
          <w:rFonts w:ascii="Times New Roman" w:hAnsi="Times New Roman" w:cs="Times New Roman"/>
          <w:sz w:val="28"/>
          <w:szCs w:val="28"/>
        </w:rPr>
      </w:pPr>
      <w:bookmarkStart w:id="0" w:name="_GoBack"/>
      <w:bookmarkEnd w:id="0"/>
      <w:r w:rsidRPr="00D1413A">
        <w:rPr>
          <w:rFonts w:ascii="Times New Roman" w:hAnsi="Times New Roman" w:cs="Times New Roman"/>
          <w:sz w:val="28"/>
          <w:szCs w:val="28"/>
        </w:rPr>
        <w:t xml:space="preserve">    РЕШИЛА:</w:t>
      </w:r>
    </w:p>
    <w:p w:rsidR="00D1413A" w:rsidRPr="00D1413A" w:rsidRDefault="00D1413A" w:rsidP="00D1413A">
      <w:pPr>
        <w:pStyle w:val="ConsPlusNonformat"/>
        <w:rPr>
          <w:rFonts w:ascii="Times New Roman" w:hAnsi="Times New Roman" w:cs="Times New Roman"/>
          <w:sz w:val="28"/>
          <w:szCs w:val="28"/>
        </w:rPr>
      </w:pPr>
    </w:p>
    <w:p w:rsidR="006A7176" w:rsidRPr="00841B2B" w:rsidRDefault="001F6D56" w:rsidP="00BE7B7B">
      <w:pPr>
        <w:suppressAutoHyphens/>
        <w:jc w:val="both"/>
        <w:rPr>
          <w:sz w:val="28"/>
          <w:szCs w:val="28"/>
        </w:rPr>
      </w:pPr>
      <w:r>
        <w:rPr>
          <w:b/>
          <w:sz w:val="28"/>
          <w:szCs w:val="28"/>
        </w:rPr>
        <w:t xml:space="preserve"> </w:t>
      </w:r>
      <w:bookmarkStart w:id="1" w:name="Par0"/>
      <w:bookmarkEnd w:id="1"/>
      <w:r w:rsidR="00841B2B">
        <w:rPr>
          <w:b/>
          <w:sz w:val="28"/>
          <w:szCs w:val="28"/>
        </w:rPr>
        <w:tab/>
      </w:r>
      <w:r w:rsidR="00BE16FB" w:rsidRPr="00BE16FB">
        <w:rPr>
          <w:sz w:val="28"/>
          <w:szCs w:val="28"/>
        </w:rPr>
        <w:t xml:space="preserve">1. </w:t>
      </w:r>
      <w:r w:rsidR="00EA4648">
        <w:rPr>
          <w:sz w:val="28"/>
          <w:szCs w:val="28"/>
        </w:rPr>
        <w:t>Утвердить прилагаем</w:t>
      </w:r>
      <w:r w:rsidR="00BA3B6A">
        <w:rPr>
          <w:sz w:val="28"/>
          <w:szCs w:val="28"/>
        </w:rPr>
        <w:t xml:space="preserve">ое </w:t>
      </w:r>
      <w:r w:rsidR="00BE7B7B" w:rsidRPr="00BE7B7B">
        <w:rPr>
          <w:sz w:val="28"/>
          <w:szCs w:val="28"/>
        </w:rPr>
        <w:t>Положени</w:t>
      </w:r>
      <w:r w:rsidR="00BE7B7B">
        <w:rPr>
          <w:sz w:val="28"/>
          <w:szCs w:val="28"/>
        </w:rPr>
        <w:t xml:space="preserve">е </w:t>
      </w:r>
      <w:r w:rsidR="00BE7B7B" w:rsidRPr="00BE7B7B">
        <w:rPr>
          <w:sz w:val="28"/>
          <w:szCs w:val="28"/>
        </w:rPr>
        <w:t>о порядке</w:t>
      </w:r>
      <w:r w:rsidR="00BA3B6A">
        <w:rPr>
          <w:sz w:val="28"/>
          <w:szCs w:val="28"/>
        </w:rPr>
        <w:t xml:space="preserve"> </w:t>
      </w:r>
      <w:r w:rsidR="00BE7B7B" w:rsidRPr="00BE7B7B">
        <w:rPr>
          <w:sz w:val="28"/>
          <w:szCs w:val="28"/>
        </w:rPr>
        <w:t>управления и распоряжения имуществом,</w:t>
      </w:r>
      <w:r w:rsidR="00BE7B7B">
        <w:rPr>
          <w:sz w:val="28"/>
          <w:szCs w:val="28"/>
        </w:rPr>
        <w:t xml:space="preserve"> </w:t>
      </w:r>
      <w:r w:rsidR="00BE7B7B" w:rsidRPr="00BE7B7B">
        <w:rPr>
          <w:sz w:val="28"/>
          <w:szCs w:val="28"/>
        </w:rPr>
        <w:t>находящимся в собственности муниципального</w:t>
      </w:r>
      <w:r w:rsidR="00BE7B7B">
        <w:rPr>
          <w:sz w:val="28"/>
          <w:szCs w:val="28"/>
        </w:rPr>
        <w:t xml:space="preserve"> </w:t>
      </w:r>
      <w:r w:rsidR="00BE7B7B" w:rsidRPr="00BE7B7B">
        <w:rPr>
          <w:sz w:val="28"/>
          <w:szCs w:val="28"/>
        </w:rPr>
        <w:t>образования «Город Астрахань»</w:t>
      </w:r>
      <w:r w:rsidR="00BE7B7B">
        <w:rPr>
          <w:sz w:val="28"/>
          <w:szCs w:val="28"/>
        </w:rPr>
        <w:t>.</w:t>
      </w:r>
    </w:p>
    <w:p w:rsidR="00A1011F" w:rsidRDefault="002F3C8B" w:rsidP="002F3C8B">
      <w:pPr>
        <w:autoSpaceDE w:val="0"/>
        <w:autoSpaceDN w:val="0"/>
        <w:adjustRightInd w:val="0"/>
        <w:ind w:firstLine="708"/>
        <w:jc w:val="both"/>
        <w:rPr>
          <w:sz w:val="28"/>
          <w:szCs w:val="28"/>
        </w:rPr>
      </w:pPr>
      <w:r>
        <w:rPr>
          <w:sz w:val="28"/>
          <w:szCs w:val="28"/>
        </w:rPr>
        <w:t>2. Признать утратившим</w:t>
      </w:r>
      <w:r w:rsidR="00A1011F">
        <w:rPr>
          <w:sz w:val="28"/>
          <w:szCs w:val="28"/>
        </w:rPr>
        <w:t>и</w:t>
      </w:r>
      <w:r>
        <w:rPr>
          <w:sz w:val="28"/>
          <w:szCs w:val="28"/>
        </w:rPr>
        <w:t xml:space="preserve"> силу</w:t>
      </w:r>
      <w:r w:rsidR="00A1011F">
        <w:rPr>
          <w:sz w:val="28"/>
          <w:szCs w:val="28"/>
        </w:rPr>
        <w:t>:</w:t>
      </w:r>
    </w:p>
    <w:p w:rsidR="002F3C8B" w:rsidRDefault="00A1011F" w:rsidP="002F3C8B">
      <w:pPr>
        <w:autoSpaceDE w:val="0"/>
        <w:autoSpaceDN w:val="0"/>
        <w:adjustRightInd w:val="0"/>
        <w:ind w:firstLine="708"/>
        <w:jc w:val="both"/>
        <w:rPr>
          <w:sz w:val="28"/>
          <w:szCs w:val="28"/>
        </w:rPr>
      </w:pPr>
      <w:r>
        <w:rPr>
          <w:sz w:val="28"/>
          <w:szCs w:val="28"/>
        </w:rPr>
        <w:t>-</w:t>
      </w:r>
      <w:r w:rsidR="002F3C8B">
        <w:rPr>
          <w:sz w:val="28"/>
          <w:szCs w:val="28"/>
        </w:rPr>
        <w:t xml:space="preserve">  Решение Городской Думы муниципального образования «Город Астрахань» от 09.09.2010 № 121 «Об утверждении положения о залоговом фонде муниципального имущества муниципального образова</w:t>
      </w:r>
      <w:r>
        <w:rPr>
          <w:sz w:val="28"/>
          <w:szCs w:val="28"/>
        </w:rPr>
        <w:t>ния «Город Астрахань»;</w:t>
      </w:r>
    </w:p>
    <w:p w:rsidR="002F3C8B" w:rsidRDefault="00A1011F" w:rsidP="002F3C8B">
      <w:pPr>
        <w:autoSpaceDE w:val="0"/>
        <w:autoSpaceDN w:val="0"/>
        <w:adjustRightInd w:val="0"/>
        <w:ind w:firstLine="708"/>
        <w:jc w:val="both"/>
        <w:rPr>
          <w:sz w:val="28"/>
          <w:szCs w:val="28"/>
        </w:rPr>
      </w:pPr>
      <w:r>
        <w:rPr>
          <w:sz w:val="28"/>
          <w:szCs w:val="28"/>
        </w:rPr>
        <w:t>-</w:t>
      </w:r>
      <w:r w:rsidR="001423CE">
        <w:rPr>
          <w:sz w:val="28"/>
          <w:szCs w:val="28"/>
        </w:rPr>
        <w:t xml:space="preserve">  </w:t>
      </w:r>
      <w:r w:rsidR="002F3C8B">
        <w:rPr>
          <w:sz w:val="28"/>
          <w:szCs w:val="28"/>
        </w:rPr>
        <w:t>Решение Городской Думы муниципального образования «Город Астрахань» от 17.05.2007 № 55 «Об утверждении положения о порядке учета и управления муниципальным имуществом, составляющим казну муниципального образования «Город Астрахань».</w:t>
      </w:r>
    </w:p>
    <w:p w:rsidR="001423CE" w:rsidRDefault="001423CE" w:rsidP="001423CE">
      <w:pPr>
        <w:autoSpaceDE w:val="0"/>
        <w:autoSpaceDN w:val="0"/>
        <w:adjustRightInd w:val="0"/>
        <w:ind w:firstLine="708"/>
        <w:jc w:val="both"/>
        <w:rPr>
          <w:sz w:val="28"/>
          <w:szCs w:val="28"/>
        </w:rPr>
      </w:pPr>
      <w:r>
        <w:rPr>
          <w:sz w:val="28"/>
          <w:szCs w:val="28"/>
        </w:rPr>
        <w:t>-   Решение Городской Думы муниципального образования «Город Астрахань» от 06.04.2017 № 35 «</w:t>
      </w:r>
      <w:r w:rsidRPr="001423CE">
        <w:rPr>
          <w:sz w:val="28"/>
          <w:szCs w:val="28"/>
        </w:rPr>
        <w:t>О</w:t>
      </w:r>
      <w:r>
        <w:rPr>
          <w:sz w:val="28"/>
          <w:szCs w:val="28"/>
        </w:rPr>
        <w:t xml:space="preserve"> внесении изменений в Решение </w:t>
      </w:r>
      <w:r w:rsidRPr="001423CE">
        <w:rPr>
          <w:sz w:val="28"/>
          <w:szCs w:val="28"/>
        </w:rPr>
        <w:t xml:space="preserve">Городской Думы муниципального образования «Город Астрахань» от 17.05.2007 № 55 «Об утверждении положения о порядке учета и управления муниципальным имуществом, составляющим казну муниципального образования «Город Астрахань». </w:t>
      </w:r>
    </w:p>
    <w:p w:rsidR="00CD1C2D" w:rsidRDefault="00511A93" w:rsidP="00511A93">
      <w:pPr>
        <w:autoSpaceDE w:val="0"/>
        <w:autoSpaceDN w:val="0"/>
        <w:adjustRightInd w:val="0"/>
        <w:ind w:firstLine="708"/>
        <w:jc w:val="both"/>
        <w:rPr>
          <w:sz w:val="28"/>
          <w:szCs w:val="28"/>
        </w:rPr>
      </w:pPr>
      <w:r>
        <w:rPr>
          <w:sz w:val="28"/>
          <w:szCs w:val="28"/>
        </w:rPr>
        <w:t>-</w:t>
      </w:r>
      <w:r w:rsidR="001423CE">
        <w:rPr>
          <w:sz w:val="28"/>
          <w:szCs w:val="28"/>
        </w:rPr>
        <w:t xml:space="preserve"> </w:t>
      </w:r>
      <w:r>
        <w:rPr>
          <w:sz w:val="28"/>
          <w:szCs w:val="28"/>
        </w:rPr>
        <w:t>Р</w:t>
      </w:r>
      <w:r w:rsidR="00A1011F">
        <w:rPr>
          <w:sz w:val="28"/>
          <w:szCs w:val="28"/>
        </w:rPr>
        <w:t>ешение</w:t>
      </w:r>
      <w:r>
        <w:rPr>
          <w:sz w:val="28"/>
          <w:szCs w:val="28"/>
        </w:rPr>
        <w:t xml:space="preserve"> </w:t>
      </w:r>
      <w:r w:rsidR="00A1011F">
        <w:rPr>
          <w:sz w:val="28"/>
          <w:szCs w:val="28"/>
        </w:rPr>
        <w:t>Совета муниципального образования «Город Астрахань» от 28.04.2005 №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w:t>
      </w:r>
      <w:r w:rsidR="00CD1C2D">
        <w:rPr>
          <w:sz w:val="28"/>
          <w:szCs w:val="28"/>
        </w:rPr>
        <w:t>.</w:t>
      </w:r>
      <w:r w:rsidR="00A1011F">
        <w:rPr>
          <w:sz w:val="28"/>
          <w:szCs w:val="28"/>
        </w:rPr>
        <w:t xml:space="preserve"> </w:t>
      </w:r>
    </w:p>
    <w:p w:rsidR="00CD1C2D" w:rsidRDefault="001423CE" w:rsidP="001423CE">
      <w:pPr>
        <w:autoSpaceDE w:val="0"/>
        <w:autoSpaceDN w:val="0"/>
        <w:adjustRightInd w:val="0"/>
        <w:ind w:firstLine="708"/>
        <w:jc w:val="both"/>
        <w:rPr>
          <w:sz w:val="28"/>
          <w:szCs w:val="28"/>
        </w:rPr>
      </w:pPr>
      <w:r>
        <w:rPr>
          <w:sz w:val="28"/>
          <w:szCs w:val="28"/>
        </w:rPr>
        <w:lastRenderedPageBreak/>
        <w:t>- Решение Городской Думы муниципального образования «Город Астрахань» от 10.08.2006 № 111 «О внесении изменений в</w:t>
      </w:r>
      <w:r w:rsidRPr="001423CE">
        <w:t xml:space="preserve"> </w:t>
      </w:r>
      <w:r w:rsidRPr="001423CE">
        <w:rPr>
          <w:sz w:val="28"/>
          <w:szCs w:val="28"/>
        </w:rPr>
        <w:t>Решение Совета муниципального образования «Город Астрахань» от 28.04.2005 № 106 «О порядке передачи в пользование объектов нежилого муниципального фонда (зданий, сооружений, встроенных, пристроенных нежилых помещений), расположенных на территории муниципального образования «Город Астрахань»</w:t>
      </w:r>
      <w:r w:rsidR="00CD1C2D">
        <w:rPr>
          <w:sz w:val="28"/>
          <w:szCs w:val="28"/>
        </w:rPr>
        <w:t>.</w:t>
      </w:r>
    </w:p>
    <w:p w:rsidR="00CD1C2D" w:rsidRDefault="00CD1C2D" w:rsidP="00CD1C2D">
      <w:pPr>
        <w:autoSpaceDE w:val="0"/>
        <w:autoSpaceDN w:val="0"/>
        <w:adjustRightInd w:val="0"/>
        <w:ind w:firstLine="708"/>
        <w:jc w:val="both"/>
        <w:rPr>
          <w:sz w:val="28"/>
          <w:szCs w:val="28"/>
        </w:rPr>
      </w:pPr>
      <w:r>
        <w:rPr>
          <w:sz w:val="28"/>
          <w:szCs w:val="28"/>
        </w:rPr>
        <w:t>- Решение Городской Думы муниципального образования «Город Астрахань» от 02.11.2006 № 175 «</w:t>
      </w:r>
      <w:r w:rsidRPr="00CD1C2D">
        <w:rPr>
          <w:sz w:val="28"/>
          <w:szCs w:val="28"/>
        </w:rPr>
        <w:t>О</w:t>
      </w:r>
      <w:r>
        <w:rPr>
          <w:sz w:val="28"/>
          <w:szCs w:val="28"/>
        </w:rPr>
        <w:t xml:space="preserve"> внесении изменений и дополнений в Решение Совета муниципального образования «Город Астрахань» от 28.04.2005 № 106 и Решение Городской Думы муниципального образования «Город Астрахань» от 10.08.2006 № 111».</w:t>
      </w:r>
    </w:p>
    <w:p w:rsidR="00192463" w:rsidRDefault="00CD1C2D" w:rsidP="00192463">
      <w:pPr>
        <w:autoSpaceDE w:val="0"/>
        <w:autoSpaceDN w:val="0"/>
        <w:adjustRightInd w:val="0"/>
        <w:ind w:firstLine="708"/>
        <w:jc w:val="both"/>
        <w:rPr>
          <w:sz w:val="28"/>
          <w:szCs w:val="28"/>
        </w:rPr>
      </w:pPr>
      <w:r>
        <w:rPr>
          <w:sz w:val="28"/>
          <w:szCs w:val="28"/>
        </w:rPr>
        <w:t xml:space="preserve">- Решение </w:t>
      </w:r>
      <w:r w:rsidR="00192463">
        <w:rPr>
          <w:sz w:val="28"/>
          <w:szCs w:val="28"/>
        </w:rPr>
        <w:t>Городской Думы муниципального образования «Город Астрахань» от 19.12.2006 № 187 «</w:t>
      </w:r>
      <w:r w:rsidR="00192463" w:rsidRPr="00192463">
        <w:rPr>
          <w:sz w:val="28"/>
          <w:szCs w:val="28"/>
        </w:rPr>
        <w:t>О</w:t>
      </w:r>
      <w:r w:rsidR="00192463">
        <w:rPr>
          <w:sz w:val="28"/>
          <w:szCs w:val="28"/>
        </w:rPr>
        <w:t xml:space="preserve"> внесении изменений в Решение Совета муниципального образования «Город Астрахань» от 28.04.2005 № 106 и Решение Городской Думы муниципального образования «Город Астрахань» от 10.08.206 № 111».</w:t>
      </w:r>
    </w:p>
    <w:p w:rsidR="00192463" w:rsidRDefault="00192463" w:rsidP="00192463">
      <w:pPr>
        <w:autoSpaceDE w:val="0"/>
        <w:autoSpaceDN w:val="0"/>
        <w:adjustRightInd w:val="0"/>
        <w:ind w:firstLine="708"/>
        <w:jc w:val="both"/>
        <w:rPr>
          <w:sz w:val="28"/>
          <w:szCs w:val="28"/>
        </w:rPr>
      </w:pPr>
      <w:r>
        <w:rPr>
          <w:sz w:val="28"/>
          <w:szCs w:val="28"/>
        </w:rPr>
        <w:t>- Решение Городской Думы муниципального образования «Город Астрахань»</w:t>
      </w:r>
      <w:r w:rsidRPr="00192463">
        <w:t xml:space="preserve"> </w:t>
      </w:r>
      <w:r w:rsidRPr="00192463">
        <w:rPr>
          <w:sz w:val="28"/>
          <w:szCs w:val="28"/>
        </w:rPr>
        <w:t>от 02.04.2009 № 50</w:t>
      </w:r>
      <w:r>
        <w:rPr>
          <w:sz w:val="28"/>
          <w:szCs w:val="28"/>
        </w:rPr>
        <w:t xml:space="preserve"> «</w:t>
      </w:r>
      <w:r w:rsidRPr="00192463">
        <w:rPr>
          <w:sz w:val="28"/>
          <w:szCs w:val="28"/>
        </w:rPr>
        <w:t>О</w:t>
      </w:r>
      <w:r>
        <w:rPr>
          <w:sz w:val="28"/>
          <w:szCs w:val="28"/>
        </w:rPr>
        <w:t xml:space="preserve"> внесении изменений и дополнений в Решение Совета муниципального образования «Город Астрахань» от 28.04.2005 № 106 и Решение Городской Думы муниципального образования «Город Астрахань» от 10.08.2006 № 111.</w:t>
      </w:r>
    </w:p>
    <w:p w:rsidR="00192463" w:rsidRDefault="00192463" w:rsidP="00192463">
      <w:pPr>
        <w:autoSpaceDE w:val="0"/>
        <w:autoSpaceDN w:val="0"/>
        <w:adjustRightInd w:val="0"/>
        <w:ind w:firstLine="708"/>
        <w:jc w:val="both"/>
        <w:rPr>
          <w:sz w:val="28"/>
          <w:szCs w:val="28"/>
        </w:rPr>
      </w:pPr>
      <w:r>
        <w:rPr>
          <w:sz w:val="28"/>
          <w:szCs w:val="28"/>
        </w:rPr>
        <w:t>- Решение Городской Думы муниципального образования «Город Астрахань»</w:t>
      </w:r>
      <w:r w:rsidRPr="00192463">
        <w:t xml:space="preserve"> </w:t>
      </w:r>
      <w:r w:rsidRPr="00192463">
        <w:rPr>
          <w:sz w:val="28"/>
          <w:szCs w:val="28"/>
        </w:rPr>
        <w:t>от 26.11.2010 № 216</w:t>
      </w:r>
      <w:r>
        <w:rPr>
          <w:sz w:val="28"/>
          <w:szCs w:val="28"/>
        </w:rPr>
        <w:t xml:space="preserve"> «</w:t>
      </w:r>
      <w:r w:rsidRPr="00192463">
        <w:rPr>
          <w:sz w:val="28"/>
          <w:szCs w:val="28"/>
        </w:rPr>
        <w:t>О</w:t>
      </w:r>
      <w:r>
        <w:rPr>
          <w:sz w:val="28"/>
          <w:szCs w:val="28"/>
        </w:rPr>
        <w:t xml:space="preserve"> внесении дополнения в Решение Совета муниципального образования «Город Астрахань» от 28.04.2005 № 106».</w:t>
      </w:r>
    </w:p>
    <w:p w:rsidR="00192463" w:rsidRDefault="00C16D67" w:rsidP="00C16D67">
      <w:pPr>
        <w:autoSpaceDE w:val="0"/>
        <w:autoSpaceDN w:val="0"/>
        <w:adjustRightInd w:val="0"/>
        <w:ind w:firstLine="708"/>
        <w:jc w:val="both"/>
        <w:rPr>
          <w:sz w:val="28"/>
          <w:szCs w:val="28"/>
        </w:rPr>
      </w:pPr>
      <w:r>
        <w:rPr>
          <w:sz w:val="28"/>
          <w:szCs w:val="28"/>
        </w:rPr>
        <w:t>-</w:t>
      </w:r>
      <w:r w:rsidR="00B4154C">
        <w:rPr>
          <w:sz w:val="28"/>
          <w:szCs w:val="28"/>
        </w:rPr>
        <w:t xml:space="preserve"> </w:t>
      </w:r>
      <w:r>
        <w:rPr>
          <w:sz w:val="28"/>
          <w:szCs w:val="28"/>
        </w:rPr>
        <w:t>Решение Городской Думы  муниципального образования «Город Астрахань»</w:t>
      </w:r>
      <w:r w:rsidRPr="00C16D67">
        <w:t xml:space="preserve"> </w:t>
      </w:r>
      <w:r>
        <w:t xml:space="preserve"> </w:t>
      </w:r>
      <w:r w:rsidRPr="00C16D67">
        <w:rPr>
          <w:sz w:val="28"/>
          <w:szCs w:val="28"/>
        </w:rPr>
        <w:t>от 17.11.2011 № 215</w:t>
      </w:r>
      <w:r>
        <w:t xml:space="preserve"> </w:t>
      </w:r>
      <w:r w:rsidRPr="00C16D67">
        <w:rPr>
          <w:sz w:val="28"/>
          <w:szCs w:val="28"/>
        </w:rPr>
        <w:t>«О</w:t>
      </w:r>
      <w:r>
        <w:rPr>
          <w:sz w:val="28"/>
          <w:szCs w:val="28"/>
        </w:rPr>
        <w:t xml:space="preserve"> внесении дополнения в Решение Совета муниципального образования «Город Астрахань» от 28.04.2005 № 106».</w:t>
      </w:r>
    </w:p>
    <w:p w:rsidR="00C16D67" w:rsidRDefault="00C16D67" w:rsidP="00C16D67">
      <w:pPr>
        <w:autoSpaceDE w:val="0"/>
        <w:autoSpaceDN w:val="0"/>
        <w:adjustRightInd w:val="0"/>
        <w:ind w:firstLine="708"/>
        <w:jc w:val="both"/>
        <w:rPr>
          <w:sz w:val="28"/>
          <w:szCs w:val="28"/>
        </w:rPr>
      </w:pPr>
      <w:r>
        <w:rPr>
          <w:sz w:val="28"/>
          <w:szCs w:val="28"/>
        </w:rPr>
        <w:t>- Решение Городской Думы муниципального образования «Город Астрахань» от 31.03.2015 № 29 «О внесении дополнения в Решение Совета муниципального образования «Город Астрахань» от 28.04.2005 № 106».</w:t>
      </w:r>
    </w:p>
    <w:p w:rsidR="00A1011F" w:rsidRDefault="00A177B3" w:rsidP="00A177B3">
      <w:pPr>
        <w:autoSpaceDE w:val="0"/>
        <w:autoSpaceDN w:val="0"/>
        <w:adjustRightInd w:val="0"/>
        <w:ind w:firstLine="708"/>
        <w:jc w:val="both"/>
        <w:rPr>
          <w:sz w:val="28"/>
          <w:szCs w:val="28"/>
        </w:rPr>
      </w:pPr>
      <w:r>
        <w:rPr>
          <w:sz w:val="28"/>
          <w:szCs w:val="28"/>
        </w:rPr>
        <w:t xml:space="preserve">- </w:t>
      </w:r>
      <w:r w:rsidR="004605C6">
        <w:rPr>
          <w:sz w:val="28"/>
          <w:szCs w:val="28"/>
        </w:rPr>
        <w:t>Решение Городской Думы муниципального образования «Город Астрахань» от 28.12.2015 № 77 «Об определении порядка принятия решений об условиях приватизации муниципального имущества муниципального образования «Город Астрахань» и об</w:t>
      </w:r>
      <w:r w:rsidR="00BA3B6A">
        <w:rPr>
          <w:sz w:val="28"/>
          <w:szCs w:val="28"/>
        </w:rPr>
        <w:t xml:space="preserve"> </w:t>
      </w:r>
      <w:r w:rsidR="004605C6">
        <w:rPr>
          <w:sz w:val="28"/>
          <w:szCs w:val="28"/>
        </w:rPr>
        <w:t>утверждении порядка организации продажи муниципального имущества муниципального образования «Город Астрахань» без объявления цены»</w:t>
      </w:r>
      <w:r w:rsidR="00223A70">
        <w:rPr>
          <w:sz w:val="28"/>
          <w:szCs w:val="28"/>
        </w:rPr>
        <w:t>.</w:t>
      </w:r>
      <w:r w:rsidR="004605C6">
        <w:rPr>
          <w:sz w:val="28"/>
          <w:szCs w:val="28"/>
        </w:rPr>
        <w:t xml:space="preserve"> </w:t>
      </w:r>
    </w:p>
    <w:p w:rsidR="00091100" w:rsidRDefault="00091100" w:rsidP="002F3C8B">
      <w:pPr>
        <w:autoSpaceDE w:val="0"/>
        <w:autoSpaceDN w:val="0"/>
        <w:adjustRightInd w:val="0"/>
        <w:ind w:firstLine="708"/>
        <w:jc w:val="both"/>
        <w:rPr>
          <w:sz w:val="28"/>
          <w:szCs w:val="28"/>
        </w:rPr>
      </w:pPr>
      <w:r>
        <w:rPr>
          <w:sz w:val="28"/>
          <w:szCs w:val="28"/>
        </w:rPr>
        <w:t xml:space="preserve">- </w:t>
      </w:r>
      <w:r w:rsidRPr="00091100">
        <w:rPr>
          <w:sz w:val="28"/>
          <w:szCs w:val="28"/>
        </w:rPr>
        <w:t>Решени</w:t>
      </w:r>
      <w:r>
        <w:rPr>
          <w:sz w:val="28"/>
          <w:szCs w:val="28"/>
        </w:rPr>
        <w:t>е</w:t>
      </w:r>
      <w:r w:rsidRPr="00091100">
        <w:rPr>
          <w:sz w:val="28"/>
          <w:szCs w:val="28"/>
        </w:rPr>
        <w:t xml:space="preserve"> Городской Думы муниципального образования «Город Астрахань» от 20</w:t>
      </w:r>
      <w:r>
        <w:rPr>
          <w:sz w:val="28"/>
          <w:szCs w:val="28"/>
        </w:rPr>
        <w:t>.03.</w:t>
      </w:r>
      <w:r w:rsidRPr="00091100">
        <w:rPr>
          <w:sz w:val="28"/>
          <w:szCs w:val="28"/>
        </w:rPr>
        <w:t>2014</w:t>
      </w:r>
      <w:r>
        <w:rPr>
          <w:sz w:val="28"/>
          <w:szCs w:val="28"/>
        </w:rPr>
        <w:t xml:space="preserve"> </w:t>
      </w:r>
      <w:r w:rsidRPr="00091100">
        <w:rPr>
          <w:sz w:val="28"/>
          <w:szCs w:val="28"/>
        </w:rPr>
        <w:t>№ 28</w:t>
      </w:r>
      <w:r>
        <w:rPr>
          <w:sz w:val="28"/>
          <w:szCs w:val="28"/>
        </w:rPr>
        <w:t xml:space="preserve"> </w:t>
      </w:r>
      <w:r w:rsidRPr="00091100">
        <w:rPr>
          <w:sz w:val="28"/>
          <w:szCs w:val="28"/>
        </w:rPr>
        <w:t>«Об установлении размера стоимости движимого имущества. Подлежащего учету в реестре муниципального имущества муниципального образования «Город Астрахань».</w:t>
      </w:r>
    </w:p>
    <w:p w:rsidR="001F6D56" w:rsidRPr="001A6923" w:rsidRDefault="00A177B3" w:rsidP="002F3C8B">
      <w:pPr>
        <w:autoSpaceDE w:val="0"/>
        <w:autoSpaceDN w:val="0"/>
        <w:adjustRightInd w:val="0"/>
        <w:ind w:firstLine="708"/>
        <w:jc w:val="both"/>
        <w:rPr>
          <w:rFonts w:eastAsiaTheme="minorHAnsi"/>
          <w:sz w:val="28"/>
          <w:szCs w:val="28"/>
          <w:lang w:eastAsia="en-US"/>
        </w:rPr>
      </w:pPr>
      <w:r>
        <w:rPr>
          <w:sz w:val="28"/>
          <w:szCs w:val="28"/>
        </w:rPr>
        <w:t>3</w:t>
      </w:r>
      <w:r w:rsidR="001F6D56">
        <w:rPr>
          <w:sz w:val="28"/>
          <w:szCs w:val="28"/>
        </w:rPr>
        <w:t>.</w:t>
      </w:r>
      <w:r w:rsidR="001A6923">
        <w:rPr>
          <w:rFonts w:eastAsiaTheme="minorHAnsi"/>
          <w:sz w:val="28"/>
          <w:szCs w:val="28"/>
          <w:lang w:eastAsia="en-US"/>
        </w:rPr>
        <w:t xml:space="preserve">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Городской Думы муниципального образования «Город Астрахань» в сети «Интернет».</w:t>
      </w:r>
    </w:p>
    <w:p w:rsidR="00D1413A" w:rsidRPr="004220F1" w:rsidRDefault="00A177B3" w:rsidP="002F3C8B">
      <w:pPr>
        <w:autoSpaceDE w:val="0"/>
        <w:autoSpaceDN w:val="0"/>
        <w:adjustRightInd w:val="0"/>
        <w:ind w:firstLine="708"/>
        <w:jc w:val="both"/>
        <w:rPr>
          <w:b/>
          <w:sz w:val="28"/>
          <w:szCs w:val="28"/>
        </w:rPr>
      </w:pPr>
      <w:r>
        <w:rPr>
          <w:sz w:val="28"/>
          <w:szCs w:val="28"/>
        </w:rPr>
        <w:t>4</w:t>
      </w:r>
      <w:r w:rsidR="004605C6">
        <w:rPr>
          <w:sz w:val="28"/>
          <w:szCs w:val="28"/>
        </w:rPr>
        <w:t>.</w:t>
      </w:r>
      <w:r w:rsidR="00511A93">
        <w:rPr>
          <w:sz w:val="28"/>
          <w:szCs w:val="28"/>
        </w:rPr>
        <w:t xml:space="preserve"> </w:t>
      </w:r>
      <w:r w:rsidR="001F6D56" w:rsidRPr="007850E5">
        <w:rPr>
          <w:rFonts w:eastAsia="Calibri"/>
          <w:sz w:val="28"/>
          <w:szCs w:val="28"/>
          <w:lang w:eastAsia="en-US"/>
        </w:rPr>
        <w:t xml:space="preserve">Настоящее </w:t>
      </w:r>
      <w:r w:rsidR="00D22F0A">
        <w:rPr>
          <w:rFonts w:eastAsia="Calibri"/>
          <w:sz w:val="28"/>
          <w:szCs w:val="28"/>
          <w:lang w:eastAsia="en-US"/>
        </w:rPr>
        <w:t>р</w:t>
      </w:r>
      <w:r w:rsidR="001F6D56" w:rsidRPr="007850E5">
        <w:rPr>
          <w:rFonts w:eastAsia="Calibri"/>
          <w:sz w:val="28"/>
          <w:szCs w:val="28"/>
          <w:lang w:eastAsia="en-US"/>
        </w:rPr>
        <w:t xml:space="preserve">ешение вступает в силу со дня его официального опубликования. </w:t>
      </w:r>
    </w:p>
    <w:p w:rsidR="004605C6" w:rsidRDefault="004605C6" w:rsidP="00CA1130">
      <w:pPr>
        <w:pStyle w:val="ConsPlusNonformat"/>
        <w:rPr>
          <w:rFonts w:ascii="Times New Roman" w:hAnsi="Times New Roman" w:cs="Times New Roman"/>
          <w:sz w:val="28"/>
          <w:szCs w:val="28"/>
        </w:rPr>
      </w:pPr>
    </w:p>
    <w:p w:rsidR="004605C6" w:rsidRDefault="004605C6" w:rsidP="00CA1130">
      <w:pPr>
        <w:pStyle w:val="ConsPlusNonformat"/>
        <w:rPr>
          <w:rFonts w:ascii="Times New Roman" w:hAnsi="Times New Roman" w:cs="Times New Roman"/>
          <w:sz w:val="28"/>
          <w:szCs w:val="28"/>
        </w:rPr>
      </w:pPr>
    </w:p>
    <w:p w:rsidR="00CA1130" w:rsidRPr="00D1413A" w:rsidRDefault="00CA1130" w:rsidP="00CA1130">
      <w:pPr>
        <w:pStyle w:val="ConsPlusNonformat"/>
        <w:rPr>
          <w:rFonts w:ascii="Times New Roman" w:hAnsi="Times New Roman" w:cs="Times New Roman"/>
          <w:sz w:val="28"/>
          <w:szCs w:val="28"/>
        </w:rPr>
      </w:pPr>
      <w:r>
        <w:rPr>
          <w:rFonts w:ascii="Times New Roman" w:hAnsi="Times New Roman" w:cs="Times New Roman"/>
          <w:sz w:val="28"/>
          <w:szCs w:val="28"/>
        </w:rPr>
        <w:t xml:space="preserve">Глава </w:t>
      </w:r>
      <w:r w:rsidRPr="00D1413A">
        <w:rPr>
          <w:rFonts w:ascii="Times New Roman" w:hAnsi="Times New Roman" w:cs="Times New Roman"/>
          <w:sz w:val="28"/>
          <w:szCs w:val="28"/>
        </w:rPr>
        <w:t>муниципального образования</w:t>
      </w:r>
      <w:r w:rsidRPr="00CA1130">
        <w:rPr>
          <w:rFonts w:ascii="Times New Roman" w:hAnsi="Times New Roman" w:cs="Times New Roman"/>
          <w:sz w:val="28"/>
          <w:szCs w:val="28"/>
        </w:rPr>
        <w:t xml:space="preserve"> </w:t>
      </w:r>
      <w:r>
        <w:rPr>
          <w:rFonts w:ascii="Times New Roman" w:hAnsi="Times New Roman" w:cs="Times New Roman"/>
          <w:sz w:val="28"/>
          <w:szCs w:val="28"/>
        </w:rPr>
        <w:t xml:space="preserve">                                                       </w:t>
      </w:r>
      <w:r w:rsidR="001D63A3">
        <w:rPr>
          <w:rFonts w:ascii="Times New Roman" w:hAnsi="Times New Roman" w:cs="Times New Roman"/>
          <w:sz w:val="28"/>
          <w:szCs w:val="28"/>
        </w:rPr>
        <w:t>А.В. Губанова</w:t>
      </w:r>
    </w:p>
    <w:p w:rsidR="00C72DD1" w:rsidRPr="00CB558B" w:rsidRDefault="00CA1130" w:rsidP="00CB558B">
      <w:pPr>
        <w:pStyle w:val="ConsPlusNonformat"/>
        <w:rPr>
          <w:rFonts w:ascii="Times New Roman" w:hAnsi="Times New Roman" w:cs="Times New Roman"/>
          <w:sz w:val="28"/>
          <w:szCs w:val="28"/>
        </w:rPr>
      </w:pPr>
      <w:r>
        <w:rPr>
          <w:rFonts w:ascii="Times New Roman" w:hAnsi="Times New Roman" w:cs="Times New Roman"/>
          <w:sz w:val="28"/>
          <w:szCs w:val="28"/>
        </w:rPr>
        <w:t>«Город Астрахань»</w:t>
      </w:r>
    </w:p>
    <w:sectPr w:rsidR="00C72DD1" w:rsidRPr="00CB558B" w:rsidSect="00BC0578">
      <w:pgSz w:w="11906" w:h="16838"/>
      <w:pgMar w:top="567" w:right="567" w:bottom="709"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BE4"/>
    <w:rsid w:val="00017B4A"/>
    <w:rsid w:val="00042D11"/>
    <w:rsid w:val="00091100"/>
    <w:rsid w:val="000E5644"/>
    <w:rsid w:val="00111ED0"/>
    <w:rsid w:val="001423CE"/>
    <w:rsid w:val="00192463"/>
    <w:rsid w:val="001A527C"/>
    <w:rsid w:val="001A6923"/>
    <w:rsid w:val="001C77FB"/>
    <w:rsid w:val="001D2318"/>
    <w:rsid w:val="001D63A3"/>
    <w:rsid w:val="001F6D56"/>
    <w:rsid w:val="001F6FF0"/>
    <w:rsid w:val="00216865"/>
    <w:rsid w:val="00223A70"/>
    <w:rsid w:val="00246636"/>
    <w:rsid w:val="002A19BA"/>
    <w:rsid w:val="002F3C8B"/>
    <w:rsid w:val="003A6BE4"/>
    <w:rsid w:val="003B6732"/>
    <w:rsid w:val="003E7471"/>
    <w:rsid w:val="004220F1"/>
    <w:rsid w:val="00423741"/>
    <w:rsid w:val="00433289"/>
    <w:rsid w:val="004605C6"/>
    <w:rsid w:val="00475AE6"/>
    <w:rsid w:val="00511A93"/>
    <w:rsid w:val="00517E3B"/>
    <w:rsid w:val="005836E8"/>
    <w:rsid w:val="006A7176"/>
    <w:rsid w:val="00710DEB"/>
    <w:rsid w:val="00725A44"/>
    <w:rsid w:val="007B1FB4"/>
    <w:rsid w:val="007F3560"/>
    <w:rsid w:val="00841B2B"/>
    <w:rsid w:val="008571BA"/>
    <w:rsid w:val="00922DC7"/>
    <w:rsid w:val="009A362E"/>
    <w:rsid w:val="00A1011F"/>
    <w:rsid w:val="00A177B3"/>
    <w:rsid w:val="00B4154C"/>
    <w:rsid w:val="00BA3B6A"/>
    <w:rsid w:val="00BC0578"/>
    <w:rsid w:val="00BD17EC"/>
    <w:rsid w:val="00BE16FB"/>
    <w:rsid w:val="00BE7B7B"/>
    <w:rsid w:val="00C030F2"/>
    <w:rsid w:val="00C16D67"/>
    <w:rsid w:val="00C32927"/>
    <w:rsid w:val="00C72DD1"/>
    <w:rsid w:val="00CA1130"/>
    <w:rsid w:val="00CB558B"/>
    <w:rsid w:val="00CD04BC"/>
    <w:rsid w:val="00CD1C2D"/>
    <w:rsid w:val="00CE0038"/>
    <w:rsid w:val="00D1413A"/>
    <w:rsid w:val="00D22F0A"/>
    <w:rsid w:val="00D3348E"/>
    <w:rsid w:val="00E93284"/>
    <w:rsid w:val="00EA4648"/>
    <w:rsid w:val="00EB687B"/>
    <w:rsid w:val="00EC1434"/>
    <w:rsid w:val="00F40D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1413A"/>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D1413A"/>
    <w:pPr>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1F6D56"/>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F6D56"/>
    <w:pPr>
      <w:spacing w:before="100" w:beforeAutospacing="1" w:after="100" w:afterAutospacing="1"/>
      <w:jc w:val="both"/>
    </w:pPr>
    <w:rPr>
      <w:rFonts w:ascii="Tahoma" w:hAnsi="Tahoma"/>
      <w:sz w:val="20"/>
      <w:szCs w:val="20"/>
      <w:lang w:val="en-US" w:eastAsia="en-US"/>
    </w:rPr>
  </w:style>
  <w:style w:type="paragraph" w:styleId="a3">
    <w:name w:val="List Paragraph"/>
    <w:basedOn w:val="a"/>
    <w:uiPriority w:val="34"/>
    <w:qFormat/>
    <w:rsid w:val="003B6732"/>
    <w:pPr>
      <w:ind w:left="720"/>
      <w:contextualSpacing/>
    </w:pPr>
  </w:style>
  <w:style w:type="paragraph" w:styleId="a4">
    <w:name w:val="Balloon Text"/>
    <w:basedOn w:val="a"/>
    <w:link w:val="a5"/>
    <w:uiPriority w:val="99"/>
    <w:semiHidden/>
    <w:unhideWhenUsed/>
    <w:rsid w:val="00A177B3"/>
    <w:rPr>
      <w:rFonts w:ascii="Tahoma" w:hAnsi="Tahoma" w:cs="Tahoma"/>
      <w:sz w:val="16"/>
      <w:szCs w:val="16"/>
    </w:rPr>
  </w:style>
  <w:style w:type="character" w:customStyle="1" w:styleId="a5">
    <w:name w:val="Текст выноски Знак"/>
    <w:basedOn w:val="a0"/>
    <w:link w:val="a4"/>
    <w:uiPriority w:val="99"/>
    <w:semiHidden/>
    <w:rsid w:val="00A177B3"/>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1413A"/>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D1413A"/>
    <w:pPr>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1F6D56"/>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F6D56"/>
    <w:pPr>
      <w:spacing w:before="100" w:beforeAutospacing="1" w:after="100" w:afterAutospacing="1"/>
      <w:jc w:val="both"/>
    </w:pPr>
    <w:rPr>
      <w:rFonts w:ascii="Tahoma" w:hAnsi="Tahoma"/>
      <w:sz w:val="20"/>
      <w:szCs w:val="20"/>
      <w:lang w:val="en-US" w:eastAsia="en-US"/>
    </w:rPr>
  </w:style>
  <w:style w:type="paragraph" w:styleId="a3">
    <w:name w:val="List Paragraph"/>
    <w:basedOn w:val="a"/>
    <w:uiPriority w:val="34"/>
    <w:qFormat/>
    <w:rsid w:val="003B6732"/>
    <w:pPr>
      <w:ind w:left="720"/>
      <w:contextualSpacing/>
    </w:pPr>
  </w:style>
  <w:style w:type="paragraph" w:styleId="a4">
    <w:name w:val="Balloon Text"/>
    <w:basedOn w:val="a"/>
    <w:link w:val="a5"/>
    <w:uiPriority w:val="99"/>
    <w:semiHidden/>
    <w:unhideWhenUsed/>
    <w:rsid w:val="00A177B3"/>
    <w:rPr>
      <w:rFonts w:ascii="Tahoma" w:hAnsi="Tahoma" w:cs="Tahoma"/>
      <w:sz w:val="16"/>
      <w:szCs w:val="16"/>
    </w:rPr>
  </w:style>
  <w:style w:type="character" w:customStyle="1" w:styleId="a5">
    <w:name w:val="Текст выноски Знак"/>
    <w:basedOn w:val="a0"/>
    <w:link w:val="a4"/>
    <w:uiPriority w:val="99"/>
    <w:semiHidden/>
    <w:rsid w:val="00A177B3"/>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443145">
      <w:bodyDiv w:val="1"/>
      <w:marLeft w:val="0"/>
      <w:marRight w:val="0"/>
      <w:marTop w:val="0"/>
      <w:marBottom w:val="0"/>
      <w:divBdr>
        <w:top w:val="none" w:sz="0" w:space="0" w:color="auto"/>
        <w:left w:val="none" w:sz="0" w:space="0" w:color="auto"/>
        <w:bottom w:val="none" w:sz="0" w:space="0" w:color="auto"/>
        <w:right w:val="none" w:sz="0" w:space="0" w:color="auto"/>
      </w:divBdr>
    </w:div>
    <w:div w:id="2005281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consultantplus://offline/ref=EB6AF2C549B7A9A29492BA261D54D1AAE66A7354F754959CB5B1CE4B5A1F73D3108787F1F4CB8C3E4658C0Q6G6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EB6AF2C549B7A9A29492A42B0B388CA5E6612D51F0599CC9EBEE95160D16798457C8DEB3B0C68C38Q4GFF" TargetMode="External"/><Relationship Id="rId5" Type="http://schemas.openxmlformats.org/officeDocument/2006/relationships/hyperlink" Target="consultantplus://offline/ref=AAE102131C5D3BE84A9A847FB1B2E64930C44DECA9A79BE7052BE9DC4BF7D5AFB7FE2C98DC5C1979U6Z3H"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806</Words>
  <Characters>4596</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Арутюнян Анаит Арташесовна</dc:creator>
  <cp:lastModifiedBy>Сивенок Екатерина Валерьевна</cp:lastModifiedBy>
  <cp:revision>2</cp:revision>
  <cp:lastPrinted>2020-05-29T07:12:00Z</cp:lastPrinted>
  <dcterms:created xsi:type="dcterms:W3CDTF">2020-05-29T07:12:00Z</dcterms:created>
  <dcterms:modified xsi:type="dcterms:W3CDTF">2020-05-29T07:12:00Z</dcterms:modified>
</cp:coreProperties>
</file>