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7F6A21" w:rsidRDefault="007F6A21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 администрации муниципального образования «Город Астрахань»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о наличии у него родственных связей</w:t>
      </w:r>
      <w:r>
        <w:rPr>
          <w:color w:val="000000"/>
          <w:spacing w:val="2"/>
          <w:sz w:val="28"/>
          <w:szCs w:val="28"/>
        </w:rPr>
        <w:t xml:space="preserve"> в одном из структурных подразделений </w:t>
      </w:r>
      <w:r>
        <w:rPr>
          <w:sz w:val="28"/>
          <w:szCs w:val="28"/>
        </w:rPr>
        <w:t>администрации муниципального образования «Город Астрахань</w:t>
      </w:r>
      <w:r>
        <w:rPr>
          <w:color w:val="000000"/>
          <w:spacing w:val="2"/>
          <w:sz w:val="28"/>
          <w:szCs w:val="28"/>
        </w:rPr>
        <w:t xml:space="preserve"> со статусом юридического лица</w:t>
      </w:r>
      <w:r>
        <w:rPr>
          <w:sz w:val="28"/>
          <w:szCs w:val="28"/>
        </w:rPr>
        <w:t xml:space="preserve"> и возможном возникновении конфликта интересов при исполнении служебных обязанностей</w:t>
      </w:r>
    </w:p>
    <w:p w:rsidR="003310A8" w:rsidRDefault="003310A8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567E83" w:rsidRPr="00A1538F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bookmarkStart w:id="0" w:name="_GoBack"/>
      <w:bookmarkEnd w:id="0"/>
      <w:r w:rsidRPr="00A1538F">
        <w:rPr>
          <w:b/>
          <w:sz w:val="28"/>
          <w:szCs w:val="28"/>
        </w:rPr>
        <w:t>РЕШИЛИ:</w:t>
      </w:r>
    </w:p>
    <w:p w:rsidR="007F6A21" w:rsidRDefault="007F6A21" w:rsidP="003310A8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5F6756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5F6756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="003310A8">
        <w:rPr>
          <w:sz w:val="28"/>
          <w:szCs w:val="28"/>
        </w:rPr>
        <w:t>к</w:t>
      </w:r>
      <w:r w:rsidRPr="005F6756">
        <w:rPr>
          <w:sz w:val="28"/>
          <w:szCs w:val="28"/>
        </w:rPr>
        <w:t>омиссии</w:t>
      </w:r>
      <w:r w:rsidR="003310A8" w:rsidRPr="003310A8">
        <w:rPr>
          <w:sz w:val="28"/>
          <w:szCs w:val="28"/>
        </w:rPr>
        <w:t xml:space="preserve"> </w:t>
      </w:r>
      <w:r w:rsidR="003310A8" w:rsidRPr="00D61760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5F6756">
        <w:rPr>
          <w:sz w:val="28"/>
          <w:szCs w:val="28"/>
        </w:rPr>
        <w:t xml:space="preserve"> </w:t>
      </w:r>
      <w:r w:rsidRPr="005F6756">
        <w:rPr>
          <w:rFonts w:eastAsia="Times New Roman" w:cs="Arial"/>
          <w:spacing w:val="4"/>
          <w:sz w:val="28"/>
          <w:szCs w:val="28"/>
        </w:rPr>
        <w:t>признать, что при исполнении муниципальным служащим</w:t>
      </w:r>
      <w:r w:rsidRPr="00F30896">
        <w:rPr>
          <w:sz w:val="28"/>
          <w:szCs w:val="28"/>
        </w:rPr>
        <w:t xml:space="preserve">, замещающим должность </w:t>
      </w:r>
      <w:r w:rsidRPr="00BC61EE">
        <w:rPr>
          <w:sz w:val="28"/>
          <w:szCs w:val="28"/>
        </w:rPr>
        <w:t xml:space="preserve">главного специалиста - юриста отдела регулирования торговой деятельности управления торговли и поддержки предпринимательства </w:t>
      </w:r>
      <w:r>
        <w:rPr>
          <w:sz w:val="28"/>
          <w:szCs w:val="28"/>
        </w:rPr>
        <w:t>администрации муниципального образования «Город Астрахань», должностных обязанностей</w:t>
      </w:r>
      <w:r w:rsidR="003310A8">
        <w:rPr>
          <w:sz w:val="28"/>
          <w:szCs w:val="28"/>
        </w:rPr>
        <w:t>,</w:t>
      </w:r>
      <w:r w:rsidRPr="005F6756">
        <w:rPr>
          <w:sz w:val="28"/>
          <w:szCs w:val="28"/>
        </w:rPr>
        <w:t xml:space="preserve"> конфликт интересов отсутствует</w:t>
      </w:r>
      <w:r w:rsidRPr="003A38F4">
        <w:rPr>
          <w:sz w:val="28"/>
          <w:szCs w:val="28"/>
        </w:rPr>
        <w:t>.</w:t>
      </w:r>
    </w:p>
    <w:p w:rsid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sectPr w:rsidR="00567E83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330" w:rsidRDefault="00032330" w:rsidP="00915AC9">
      <w:r>
        <w:separator/>
      </w:r>
    </w:p>
  </w:endnote>
  <w:endnote w:type="continuationSeparator" w:id="0">
    <w:p w:rsidR="00032330" w:rsidRDefault="00032330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330" w:rsidRDefault="00032330" w:rsidP="00915AC9">
      <w:r>
        <w:separator/>
      </w:r>
    </w:p>
  </w:footnote>
  <w:footnote w:type="continuationSeparator" w:id="0">
    <w:p w:rsidR="00032330" w:rsidRDefault="00032330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10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29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0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1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4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9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3"/>
  </w:num>
  <w:num w:numId="2">
    <w:abstractNumId w:val="0"/>
  </w:num>
  <w:num w:numId="3">
    <w:abstractNumId w:val="19"/>
  </w:num>
  <w:num w:numId="4">
    <w:abstractNumId w:val="14"/>
  </w:num>
  <w:num w:numId="5">
    <w:abstractNumId w:val="27"/>
  </w:num>
  <w:num w:numId="6">
    <w:abstractNumId w:val="34"/>
  </w:num>
  <w:num w:numId="7">
    <w:abstractNumId w:val="35"/>
  </w:num>
  <w:num w:numId="8">
    <w:abstractNumId w:val="7"/>
  </w:num>
  <w:num w:numId="9">
    <w:abstractNumId w:val="30"/>
  </w:num>
  <w:num w:numId="10">
    <w:abstractNumId w:val="21"/>
  </w:num>
  <w:num w:numId="11">
    <w:abstractNumId w:val="2"/>
  </w:num>
  <w:num w:numId="12">
    <w:abstractNumId w:val="12"/>
  </w:num>
  <w:num w:numId="13">
    <w:abstractNumId w:val="5"/>
  </w:num>
  <w:num w:numId="14">
    <w:abstractNumId w:val="29"/>
  </w:num>
  <w:num w:numId="15">
    <w:abstractNumId w:val="26"/>
  </w:num>
  <w:num w:numId="16">
    <w:abstractNumId w:val="4"/>
  </w:num>
  <w:num w:numId="17">
    <w:abstractNumId w:val="16"/>
  </w:num>
  <w:num w:numId="18">
    <w:abstractNumId w:val="39"/>
  </w:num>
  <w:num w:numId="19">
    <w:abstractNumId w:val="15"/>
  </w:num>
  <w:num w:numId="20">
    <w:abstractNumId w:val="22"/>
  </w:num>
  <w:num w:numId="21">
    <w:abstractNumId w:val="24"/>
  </w:num>
  <w:num w:numId="22">
    <w:abstractNumId w:val="1"/>
  </w:num>
  <w:num w:numId="23">
    <w:abstractNumId w:val="18"/>
  </w:num>
  <w:num w:numId="24">
    <w:abstractNumId w:val="38"/>
  </w:num>
  <w:num w:numId="25">
    <w:abstractNumId w:val="44"/>
  </w:num>
  <w:num w:numId="26">
    <w:abstractNumId w:val="32"/>
  </w:num>
  <w:num w:numId="27">
    <w:abstractNumId w:val="13"/>
  </w:num>
  <w:num w:numId="28">
    <w:abstractNumId w:val="42"/>
  </w:num>
  <w:num w:numId="29">
    <w:abstractNumId w:val="31"/>
  </w:num>
  <w:num w:numId="30">
    <w:abstractNumId w:val="23"/>
  </w:num>
  <w:num w:numId="31">
    <w:abstractNumId w:val="6"/>
  </w:num>
  <w:num w:numId="32">
    <w:abstractNumId w:val="40"/>
  </w:num>
  <w:num w:numId="33">
    <w:abstractNumId w:val="37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</w:num>
  <w:num w:numId="36">
    <w:abstractNumId w:val="33"/>
  </w:num>
  <w:num w:numId="37">
    <w:abstractNumId w:val="9"/>
  </w:num>
  <w:num w:numId="38">
    <w:abstractNumId w:val="10"/>
  </w:num>
  <w:num w:numId="39">
    <w:abstractNumId w:val="3"/>
  </w:num>
  <w:num w:numId="40">
    <w:abstractNumId w:val="20"/>
  </w:num>
  <w:num w:numId="41">
    <w:abstractNumId w:val="36"/>
  </w:num>
  <w:num w:numId="42">
    <w:abstractNumId w:val="11"/>
  </w:num>
  <w:num w:numId="43">
    <w:abstractNumId w:val="28"/>
  </w:num>
  <w:num w:numId="44">
    <w:abstractNumId w:val="17"/>
  </w:num>
  <w:num w:numId="45">
    <w:abstractNumId w:val="8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5A653-A562-4A1C-8036-EFC391022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6618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529</cp:revision>
  <cp:lastPrinted>2021-02-18T13:49:00Z</cp:lastPrinted>
  <dcterms:created xsi:type="dcterms:W3CDTF">2020-06-01T06:27:00Z</dcterms:created>
  <dcterms:modified xsi:type="dcterms:W3CDTF">2022-02-01T07:24:00Z</dcterms:modified>
</cp:coreProperties>
</file>