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10537D">
      <w:pPr>
        <w:autoSpaceDE w:val="0"/>
        <w:autoSpaceDN w:val="0"/>
        <w:adjustRightInd w:val="0"/>
        <w:spacing w:before="240" w:after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  <w:r w:rsidR="008A46AB">
        <w:rPr>
          <w:b/>
          <w:sz w:val="28"/>
          <w:szCs w:val="28"/>
        </w:rPr>
        <w:t xml:space="preserve"> 1</w:t>
      </w:r>
    </w:p>
    <w:p w:rsidR="0085105E" w:rsidRPr="001914C7" w:rsidRDefault="008A46AB" w:rsidP="001914C7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заявления муниципального служащего управления культуры администрации муниципального образования «Городской округ город Астрахань» о невозможности по объективным причинам представить сведения о доходах, расходах, об имуществе и обязательствах имущественного характера своего супруга за отчетный период 2024 года</w:t>
      </w:r>
      <w:r w:rsidR="0085105E" w:rsidRPr="00CE5FA3">
        <w:rPr>
          <w:sz w:val="28"/>
          <w:szCs w:val="28"/>
        </w:rPr>
        <w:t>.</w:t>
      </w:r>
    </w:p>
    <w:p w:rsidR="0085105E" w:rsidRPr="001914C7" w:rsidRDefault="007B6E35" w:rsidP="001914C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CE5FA3">
        <w:rPr>
          <w:b/>
          <w:sz w:val="28"/>
          <w:szCs w:val="28"/>
        </w:rPr>
        <w:t>РЕШИЛИ:</w:t>
      </w:r>
    </w:p>
    <w:p w:rsidR="001914C7" w:rsidRPr="00BE17D9" w:rsidRDefault="001914C7" w:rsidP="001914C7">
      <w:pPr>
        <w:spacing w:line="276" w:lineRule="auto"/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proofErr w:type="gramStart"/>
      <w:r>
        <w:rPr>
          <w:rFonts w:eastAsia="Times New Roman"/>
          <w:color w:val="000000"/>
          <w:spacing w:val="4"/>
          <w:sz w:val="28"/>
          <w:szCs w:val="28"/>
        </w:rPr>
        <w:t xml:space="preserve">В </w:t>
      </w:r>
      <w:r w:rsidRPr="005D15B9">
        <w:rPr>
          <w:rFonts w:eastAsia="Times New Roman"/>
          <w:color w:val="000000"/>
          <w:spacing w:val="4"/>
          <w:sz w:val="28"/>
          <w:szCs w:val="28"/>
        </w:rPr>
        <w:t>соответ</w:t>
      </w:r>
      <w:r>
        <w:rPr>
          <w:rFonts w:eastAsia="Times New Roman"/>
          <w:color w:val="000000"/>
          <w:spacing w:val="4"/>
          <w:sz w:val="28"/>
          <w:szCs w:val="28"/>
        </w:rPr>
        <w:t>ствии с подпунктом «а» пункта 23</w:t>
      </w:r>
      <w:r w:rsidRPr="005D15B9">
        <w:rPr>
          <w:rFonts w:eastAsia="Times New Roman"/>
          <w:color w:val="000000"/>
          <w:spacing w:val="4"/>
          <w:sz w:val="28"/>
          <w:szCs w:val="28"/>
        </w:rPr>
        <w:t xml:space="preserve"> Положения о комиссии</w:t>
      </w:r>
      <w:r w:rsidRPr="001914C7">
        <w:rPr>
          <w:sz w:val="28"/>
          <w:szCs w:val="28"/>
        </w:rPr>
        <w:t xml:space="preserve"> </w:t>
      </w:r>
      <w:r>
        <w:rPr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«Городской округ город Астрахань», её отраслевых (функциональных) и территориальных органов и урегулированию конфликта интересов</w:t>
      </w:r>
      <w:r w:rsidRPr="005D15B9">
        <w:rPr>
          <w:rFonts w:eastAsia="Times New Roman"/>
          <w:color w:val="000000"/>
          <w:spacing w:val="4"/>
          <w:sz w:val="28"/>
          <w:szCs w:val="28"/>
        </w:rPr>
        <w:t xml:space="preserve"> 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признать, что причина непредставления </w:t>
      </w:r>
      <w:r>
        <w:rPr>
          <w:rFonts w:eastAsia="Times New Roman"/>
          <w:sz w:val="28"/>
          <w:szCs w:val="28"/>
        </w:rPr>
        <w:t>муниципальным служащим</w:t>
      </w:r>
      <w:r w:rsidRPr="001E5404">
        <w:rPr>
          <w:rFonts w:eastAsia="Times New Roman"/>
          <w:sz w:val="28"/>
          <w:szCs w:val="28"/>
        </w:rPr>
        <w:t xml:space="preserve"> управления культуры администрации</w:t>
      </w:r>
      <w:r>
        <w:rPr>
          <w:sz w:val="28"/>
          <w:szCs w:val="28"/>
        </w:rPr>
        <w:t xml:space="preserve"> муниципального образования «Городской округ город Астрахань»</w:t>
      </w:r>
      <w:r>
        <w:rPr>
          <w:sz w:val="28"/>
          <w:szCs w:val="28"/>
        </w:rPr>
        <w:t xml:space="preserve"> </w:t>
      </w:r>
      <w:r w:rsidRPr="005D15B9">
        <w:rPr>
          <w:rFonts w:eastAsia="Times New Roman"/>
          <w:color w:val="000000"/>
          <w:spacing w:val="2"/>
          <w:sz w:val="28"/>
          <w:szCs w:val="28"/>
        </w:rPr>
        <w:t>сведений о доходах, расходах, об имуществе и обязательствах имущественного характера</w:t>
      </w:r>
      <w:proofErr w:type="gramEnd"/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 своего </w:t>
      </w:r>
      <w:r>
        <w:rPr>
          <w:rFonts w:eastAsia="Times New Roman"/>
          <w:color w:val="000000"/>
          <w:spacing w:val="2"/>
          <w:sz w:val="28"/>
          <w:szCs w:val="28"/>
        </w:rPr>
        <w:t>супруга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за 2024 год </w:t>
      </w:r>
      <w:r w:rsidRPr="005D15B9">
        <w:rPr>
          <w:rFonts w:eastAsia="Times New Roman"/>
          <w:color w:val="000000"/>
          <w:spacing w:val="2"/>
          <w:sz w:val="28"/>
          <w:szCs w:val="28"/>
        </w:rPr>
        <w:t>является объективной и уважительной</w:t>
      </w:r>
      <w:r>
        <w:rPr>
          <w:rFonts w:eastAsia="Times New Roman"/>
          <w:color w:val="000000"/>
          <w:spacing w:val="2"/>
          <w:sz w:val="28"/>
          <w:szCs w:val="28"/>
        </w:rPr>
        <w:t>.</w:t>
      </w:r>
    </w:p>
    <w:p w:rsidR="008A46AB" w:rsidRPr="009B4438" w:rsidRDefault="008A46AB" w:rsidP="001914C7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  <w:r>
        <w:rPr>
          <w:b/>
          <w:sz w:val="28"/>
          <w:szCs w:val="28"/>
        </w:rPr>
        <w:t xml:space="preserve"> 2</w:t>
      </w:r>
    </w:p>
    <w:p w:rsidR="008A46AB" w:rsidRDefault="008A46AB" w:rsidP="001914C7">
      <w:pPr>
        <w:pStyle w:val="a3"/>
        <w:tabs>
          <w:tab w:val="left" w:pos="0"/>
        </w:tabs>
        <w:spacing w:line="276" w:lineRule="auto"/>
        <w:ind w:left="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Рассмотрение заявления муниципального служащего управления муниципального контроля администрации о невозможности по объективным причинам представить сведения о доходах</w:t>
      </w:r>
      <w:r>
        <w:rPr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>
        <w:rPr>
          <w:rFonts w:eastAsia="Times New Roman"/>
          <w:sz w:val="28"/>
          <w:szCs w:val="28"/>
        </w:rPr>
        <w:t>за отчетный период 2024 года</w:t>
      </w:r>
      <w:r>
        <w:rPr>
          <w:sz w:val="28"/>
          <w:szCs w:val="28"/>
        </w:rPr>
        <w:t>.</w:t>
      </w:r>
    </w:p>
    <w:p w:rsidR="001914C7" w:rsidRDefault="001914C7" w:rsidP="001914C7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</w:p>
    <w:p w:rsidR="001914C7" w:rsidRPr="001914C7" w:rsidRDefault="001914C7" w:rsidP="001914C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CE5FA3">
        <w:rPr>
          <w:b/>
          <w:sz w:val="28"/>
          <w:szCs w:val="28"/>
        </w:rPr>
        <w:t>РЕШИЛИ:</w:t>
      </w:r>
    </w:p>
    <w:p w:rsidR="001914C7" w:rsidRPr="00BE17D9" w:rsidRDefault="001914C7" w:rsidP="001914C7">
      <w:pPr>
        <w:spacing w:line="276" w:lineRule="auto"/>
        <w:ind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proofErr w:type="gramStart"/>
      <w:r>
        <w:rPr>
          <w:rFonts w:eastAsia="Times New Roman"/>
          <w:color w:val="000000"/>
          <w:spacing w:val="4"/>
          <w:sz w:val="28"/>
          <w:szCs w:val="28"/>
        </w:rPr>
        <w:t xml:space="preserve">В </w:t>
      </w:r>
      <w:r w:rsidRPr="005D15B9">
        <w:rPr>
          <w:rFonts w:eastAsia="Times New Roman"/>
          <w:color w:val="000000"/>
          <w:spacing w:val="4"/>
          <w:sz w:val="28"/>
          <w:szCs w:val="28"/>
        </w:rPr>
        <w:t>соответ</w:t>
      </w:r>
      <w:r>
        <w:rPr>
          <w:rFonts w:eastAsia="Times New Roman"/>
          <w:color w:val="000000"/>
          <w:spacing w:val="4"/>
          <w:sz w:val="28"/>
          <w:szCs w:val="28"/>
        </w:rPr>
        <w:t>ствии с подпунктом «а» пункта 23</w:t>
      </w:r>
      <w:r w:rsidRPr="005D15B9">
        <w:rPr>
          <w:rFonts w:eastAsia="Times New Roman"/>
          <w:color w:val="000000"/>
          <w:spacing w:val="4"/>
          <w:sz w:val="28"/>
          <w:szCs w:val="28"/>
        </w:rPr>
        <w:t xml:space="preserve"> Положения о комиссии</w:t>
      </w:r>
      <w:r w:rsidRPr="001914C7">
        <w:rPr>
          <w:sz w:val="28"/>
          <w:szCs w:val="28"/>
        </w:rPr>
        <w:t xml:space="preserve"> </w:t>
      </w:r>
      <w:r>
        <w:rPr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«Городской округ город Астрахань», её отраслевых (функциональных) и территориальных органов и урегулированию конфликта интересов</w:t>
      </w:r>
      <w:r w:rsidRPr="005D15B9">
        <w:rPr>
          <w:rFonts w:eastAsia="Times New Roman"/>
          <w:color w:val="000000"/>
          <w:spacing w:val="4"/>
          <w:sz w:val="28"/>
          <w:szCs w:val="28"/>
        </w:rPr>
        <w:t xml:space="preserve"> 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признать, что причина непредставления </w:t>
      </w:r>
      <w:r>
        <w:rPr>
          <w:rFonts w:eastAsia="Times New Roman"/>
          <w:sz w:val="28"/>
          <w:szCs w:val="28"/>
        </w:rPr>
        <w:t>муниципальным служащим</w:t>
      </w:r>
      <w:r w:rsidRPr="001E5404">
        <w:rPr>
          <w:rFonts w:eastAsia="Times New Roman"/>
          <w:sz w:val="28"/>
          <w:szCs w:val="28"/>
        </w:rPr>
        <w:t xml:space="preserve"> </w:t>
      </w:r>
      <w:r w:rsidRPr="000E001D">
        <w:rPr>
          <w:rFonts w:eastAsia="Times New Roman"/>
          <w:sz w:val="28"/>
          <w:szCs w:val="28"/>
        </w:rPr>
        <w:t xml:space="preserve">управления муниципального контроля </w:t>
      </w:r>
      <w:r w:rsidRPr="001E5404">
        <w:rPr>
          <w:rFonts w:eastAsia="Times New Roman"/>
          <w:sz w:val="28"/>
          <w:szCs w:val="28"/>
        </w:rPr>
        <w:t>администрации</w:t>
      </w:r>
      <w:r>
        <w:rPr>
          <w:sz w:val="28"/>
          <w:szCs w:val="28"/>
        </w:rPr>
        <w:t xml:space="preserve"> муниципального образования «Городской округ город Астрахань» </w:t>
      </w:r>
      <w:r w:rsidRPr="005D15B9">
        <w:rPr>
          <w:rFonts w:eastAsia="Times New Roman"/>
          <w:color w:val="000000"/>
          <w:spacing w:val="2"/>
          <w:sz w:val="28"/>
          <w:szCs w:val="28"/>
        </w:rPr>
        <w:t>сведений о доходах, расходах, об имуществе и обязательствах имущественного</w:t>
      </w:r>
      <w:proofErr w:type="gramEnd"/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 характера своего </w:t>
      </w:r>
      <w:r>
        <w:rPr>
          <w:rFonts w:eastAsia="Times New Roman"/>
          <w:color w:val="000000"/>
          <w:spacing w:val="2"/>
          <w:sz w:val="28"/>
          <w:szCs w:val="28"/>
        </w:rPr>
        <w:t>супруга</w:t>
      </w:r>
      <w:r w:rsidRPr="005D15B9">
        <w:rPr>
          <w:rFonts w:eastAsia="Times New Roman"/>
          <w:color w:val="000000"/>
          <w:spacing w:val="2"/>
          <w:sz w:val="28"/>
          <w:szCs w:val="28"/>
        </w:rPr>
        <w:t xml:space="preserve">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за 2024 год </w:t>
      </w:r>
      <w:r w:rsidRPr="005D15B9">
        <w:rPr>
          <w:rFonts w:eastAsia="Times New Roman"/>
          <w:color w:val="000000"/>
          <w:spacing w:val="2"/>
          <w:sz w:val="28"/>
          <w:szCs w:val="28"/>
        </w:rPr>
        <w:t>является объективной и уважительной</w:t>
      </w:r>
      <w:r>
        <w:rPr>
          <w:rFonts w:eastAsia="Times New Roman"/>
          <w:color w:val="000000"/>
          <w:spacing w:val="2"/>
          <w:sz w:val="28"/>
          <w:szCs w:val="28"/>
        </w:rPr>
        <w:t>.</w:t>
      </w:r>
    </w:p>
    <w:p w:rsidR="00CE5FA3" w:rsidRPr="00CE5FA3" w:rsidRDefault="00CE5FA3" w:rsidP="001914C7">
      <w:pPr>
        <w:pStyle w:val="a3"/>
        <w:widowControl/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bookmarkStart w:id="0" w:name="_GoBack"/>
      <w:bookmarkEnd w:id="0"/>
    </w:p>
    <w:sectPr w:rsidR="00CE5FA3" w:rsidRPr="00CE5FA3" w:rsidSect="001914C7">
      <w:headerReference w:type="default" r:id="rId9"/>
      <w:pgSz w:w="11906" w:h="16838"/>
      <w:pgMar w:top="568" w:right="850" w:bottom="709" w:left="1701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2D7" w:rsidRDefault="006712D7" w:rsidP="00915AC9">
      <w:r>
        <w:separator/>
      </w:r>
    </w:p>
  </w:endnote>
  <w:endnote w:type="continuationSeparator" w:id="0">
    <w:p w:rsidR="006712D7" w:rsidRDefault="006712D7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2D7" w:rsidRDefault="006712D7" w:rsidP="00915AC9">
      <w:r>
        <w:separator/>
      </w:r>
    </w:p>
  </w:footnote>
  <w:footnote w:type="continuationSeparator" w:id="0">
    <w:p w:rsidR="006712D7" w:rsidRDefault="006712D7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14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D192062"/>
    <w:multiLevelType w:val="hybridMultilevel"/>
    <w:tmpl w:val="77E86370"/>
    <w:lvl w:ilvl="0" w:tplc="86CE25B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14C7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12D7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16C2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6AB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5FA3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241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2A97E-B491-4577-8D6D-E319AEEA3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6712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546</cp:revision>
  <cp:lastPrinted>2021-02-18T13:49:00Z</cp:lastPrinted>
  <dcterms:created xsi:type="dcterms:W3CDTF">2020-06-01T06:27:00Z</dcterms:created>
  <dcterms:modified xsi:type="dcterms:W3CDTF">2025-05-20T13:10:00Z</dcterms:modified>
</cp:coreProperties>
</file>