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10537D">
      <w:pPr>
        <w:autoSpaceDE w:val="0"/>
        <w:autoSpaceDN w:val="0"/>
        <w:adjustRightInd w:val="0"/>
        <w:spacing w:before="240" w:after="240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5105E" w:rsidRPr="0010537D" w:rsidRDefault="0010537D" w:rsidP="0010537D">
      <w:pPr>
        <w:pStyle w:val="2"/>
        <w:shd w:val="clear" w:color="auto" w:fill="auto"/>
        <w:tabs>
          <w:tab w:val="left" w:pos="1208"/>
        </w:tabs>
        <w:spacing w:after="240" w:line="276" w:lineRule="auto"/>
        <w:ind w:firstLine="709"/>
        <w:jc w:val="both"/>
        <w:rPr>
          <w:sz w:val="28"/>
          <w:szCs w:val="28"/>
        </w:rPr>
      </w:pPr>
      <w:r w:rsidRPr="00F00543">
        <w:rPr>
          <w:sz w:val="28"/>
          <w:szCs w:val="28"/>
        </w:rPr>
        <w:t>Рассмотрение уведомления му</w:t>
      </w:r>
      <w:r>
        <w:rPr>
          <w:sz w:val="28"/>
          <w:szCs w:val="28"/>
        </w:rPr>
        <w:t>ниципального служащего</w:t>
      </w:r>
      <w:r w:rsidRPr="00F00543">
        <w:rPr>
          <w:sz w:val="28"/>
          <w:szCs w:val="28"/>
        </w:rPr>
        <w:t xml:space="preserve">, замещающего должность заместителя главы муниципального образования </w:t>
      </w:r>
      <w:r w:rsidRPr="00F00543">
        <w:rPr>
          <w:rFonts w:eastAsia="Lucida Sans Unicode"/>
          <w:kern w:val="2"/>
          <w:sz w:val="28"/>
          <w:szCs w:val="28"/>
          <w:lang w:eastAsia="hi-IN" w:bidi="hi-IN"/>
        </w:rPr>
        <w:t xml:space="preserve">«Городской округ город Астрахань» </w:t>
      </w:r>
      <w:r w:rsidRPr="00F00543">
        <w:rPr>
          <w:sz w:val="28"/>
          <w:szCs w:val="28"/>
        </w:rPr>
        <w:t xml:space="preserve">администрации муниципального образования </w:t>
      </w:r>
      <w:r w:rsidRPr="00F00543">
        <w:rPr>
          <w:rFonts w:eastAsia="Lucida Sans Unicode"/>
          <w:kern w:val="2"/>
          <w:sz w:val="28"/>
          <w:szCs w:val="28"/>
          <w:lang w:eastAsia="hi-IN" w:bidi="hi-IN"/>
        </w:rPr>
        <w:t>«Городской округ город Астрахань»</w:t>
      </w:r>
      <w:r w:rsidRPr="00F00543">
        <w:rPr>
          <w:sz w:val="28"/>
          <w:szCs w:val="28"/>
        </w:rPr>
        <w:t xml:space="preserve">, о возможном возникновении </w:t>
      </w:r>
      <w:r w:rsidRPr="001E29EE">
        <w:rPr>
          <w:sz w:val="28"/>
          <w:szCs w:val="28"/>
        </w:rPr>
        <w:t>конфликта интересов при испо</w:t>
      </w:r>
      <w:r>
        <w:rPr>
          <w:sz w:val="28"/>
          <w:szCs w:val="28"/>
        </w:rPr>
        <w:t>лнении должностных обязанностей</w:t>
      </w:r>
      <w:r w:rsidR="0085105E" w:rsidRPr="0010537D">
        <w:rPr>
          <w:sz w:val="28"/>
          <w:szCs w:val="28"/>
        </w:rPr>
        <w:t>.</w:t>
      </w:r>
    </w:p>
    <w:p w:rsidR="0085105E" w:rsidRDefault="0085105E" w:rsidP="000A0147">
      <w:pPr>
        <w:pStyle w:val="a3"/>
        <w:spacing w:before="240" w:line="276" w:lineRule="auto"/>
        <w:ind w:left="0" w:firstLine="709"/>
        <w:jc w:val="both"/>
        <w:rPr>
          <w:b/>
          <w:sz w:val="28"/>
          <w:szCs w:val="28"/>
        </w:rPr>
      </w:pPr>
    </w:p>
    <w:p w:rsidR="007B6E35" w:rsidRDefault="007B6E35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85105E" w:rsidRDefault="0085105E" w:rsidP="000A0147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Cs/>
          <w:spacing w:val="4"/>
          <w:sz w:val="28"/>
          <w:szCs w:val="28"/>
        </w:rPr>
      </w:pPr>
    </w:p>
    <w:p w:rsidR="0010537D" w:rsidRPr="00106A93" w:rsidRDefault="0010537D" w:rsidP="0010537D">
      <w:pPr>
        <w:pStyle w:val="a3"/>
        <w:widowControl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bookmarkStart w:id="0" w:name="_GoBack"/>
      <w:r w:rsidRPr="00106A93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106A93">
        <w:rPr>
          <w:rFonts w:eastAsia="Times New Roman"/>
          <w:spacing w:val="4"/>
          <w:sz w:val="28"/>
          <w:szCs w:val="28"/>
        </w:rPr>
        <w:t xml:space="preserve">подпунктом «а» пункта 22.2. Положения о </w:t>
      </w:r>
      <w:r w:rsidRPr="00106A93">
        <w:rPr>
          <w:sz w:val="28"/>
          <w:szCs w:val="28"/>
        </w:rPr>
        <w:t xml:space="preserve">комиссии </w:t>
      </w:r>
      <w:r w:rsidRPr="00106A93">
        <w:rPr>
          <w:rFonts w:eastAsia="Times New Roman" w:cs="Arial"/>
          <w:spacing w:val="4"/>
          <w:sz w:val="28"/>
          <w:szCs w:val="28"/>
        </w:rPr>
        <w:t xml:space="preserve">признать, что при исполнении муниципальным служащим </w:t>
      </w:r>
      <w:r w:rsidRPr="00106A93">
        <w:rPr>
          <w:sz w:val="28"/>
          <w:szCs w:val="28"/>
        </w:rPr>
        <w:t>заместителем г</w:t>
      </w:r>
      <w:r>
        <w:rPr>
          <w:sz w:val="28"/>
          <w:szCs w:val="28"/>
        </w:rPr>
        <w:t>лавы муниципального образования</w:t>
      </w:r>
      <w:r w:rsidRPr="0010537D">
        <w:rPr>
          <w:sz w:val="28"/>
          <w:szCs w:val="28"/>
        </w:rPr>
        <w:t xml:space="preserve"> </w:t>
      </w:r>
      <w:r w:rsidRPr="00106A93">
        <w:rPr>
          <w:sz w:val="28"/>
          <w:szCs w:val="28"/>
        </w:rPr>
        <w:t>должностных обязанностей конфликт интересов отсутствует.</w:t>
      </w:r>
    </w:p>
    <w:p w:rsidR="0010537D" w:rsidRPr="0010537D" w:rsidRDefault="0010537D" w:rsidP="0010537D">
      <w:pPr>
        <w:pStyle w:val="a3"/>
        <w:widowControl/>
        <w:numPr>
          <w:ilvl w:val="0"/>
          <w:numId w:val="4"/>
        </w:numPr>
        <w:suppressAutoHyphens w:val="0"/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kern w:val="0"/>
          <w:sz w:val="28"/>
          <w:szCs w:val="28"/>
          <w:lang w:eastAsia="en-US"/>
        </w:rPr>
      </w:pPr>
      <w:r w:rsidRPr="0010537D">
        <w:rPr>
          <w:sz w:val="28"/>
          <w:szCs w:val="28"/>
          <w:lang w:bidi="ru-RU"/>
        </w:rPr>
        <w:t xml:space="preserve">Рекомендовать </w:t>
      </w:r>
      <w:r w:rsidRPr="0010537D">
        <w:rPr>
          <w:sz w:val="28"/>
          <w:szCs w:val="28"/>
        </w:rPr>
        <w:t>главе муниципального образования не поручать в период его временного отсутствия исполнение полномочий главы</w:t>
      </w:r>
      <w:r w:rsidRPr="0010537D">
        <w:rPr>
          <w:sz w:val="28"/>
          <w:szCs w:val="28"/>
          <w:lang w:bidi="ru-RU"/>
        </w:rPr>
        <w:t xml:space="preserve"> </w:t>
      </w:r>
      <w:r w:rsidRPr="0010537D">
        <w:rPr>
          <w:sz w:val="28"/>
          <w:szCs w:val="28"/>
        </w:rPr>
        <w:t>муниципального образования заместителю главы муниципального образования.</w:t>
      </w:r>
    </w:p>
    <w:bookmarkEnd w:id="0"/>
    <w:p w:rsidR="009B4438" w:rsidRPr="0010537D" w:rsidRDefault="009B4438" w:rsidP="000A0147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sectPr w:rsidR="009B4438" w:rsidRPr="0010537D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C90" w:rsidRDefault="00446C90" w:rsidP="00915AC9">
      <w:r>
        <w:separator/>
      </w:r>
    </w:p>
  </w:endnote>
  <w:endnote w:type="continuationSeparator" w:id="0">
    <w:p w:rsidR="00446C90" w:rsidRDefault="00446C90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C90" w:rsidRDefault="00446C90" w:rsidP="00915AC9">
      <w:r>
        <w:separator/>
      </w:r>
    </w:p>
  </w:footnote>
  <w:footnote w:type="continuationSeparator" w:id="0">
    <w:p w:rsidR="00446C90" w:rsidRDefault="00446C90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537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D8EFE-8486-40E8-BAA6-D101645589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6682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543</cp:revision>
  <cp:lastPrinted>2021-02-18T13:49:00Z</cp:lastPrinted>
  <dcterms:created xsi:type="dcterms:W3CDTF">2020-06-01T06:27:00Z</dcterms:created>
  <dcterms:modified xsi:type="dcterms:W3CDTF">2023-06-22T08:37:00Z</dcterms:modified>
</cp:coreProperties>
</file>