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9B4438" w:rsidRDefault="00567E83" w:rsidP="00D103CD">
      <w:pPr>
        <w:autoSpaceDE w:val="0"/>
        <w:autoSpaceDN w:val="0"/>
        <w:adjustRightInd w:val="0"/>
        <w:spacing w:before="240" w:after="240" w:line="276" w:lineRule="auto"/>
        <w:ind w:firstLine="709"/>
        <w:jc w:val="both"/>
        <w:rPr>
          <w:b/>
          <w:sz w:val="28"/>
          <w:szCs w:val="28"/>
        </w:rPr>
      </w:pPr>
      <w:r w:rsidRPr="009B4438">
        <w:rPr>
          <w:b/>
          <w:sz w:val="28"/>
          <w:szCs w:val="28"/>
        </w:rPr>
        <w:t>ВОПРОС</w:t>
      </w:r>
    </w:p>
    <w:p w:rsidR="0085105E" w:rsidRPr="00D103CD" w:rsidRDefault="00D103CD" w:rsidP="00D103CD">
      <w:pPr>
        <w:pStyle w:val="2"/>
        <w:shd w:val="clear" w:color="auto" w:fill="auto"/>
        <w:tabs>
          <w:tab w:val="left" w:pos="1208"/>
        </w:tabs>
        <w:spacing w:line="276" w:lineRule="auto"/>
        <w:ind w:right="-284" w:firstLine="709"/>
        <w:jc w:val="both"/>
        <w:rPr>
          <w:sz w:val="28"/>
          <w:szCs w:val="28"/>
        </w:rPr>
      </w:pPr>
      <w:r w:rsidRPr="00F765D2">
        <w:rPr>
          <w:sz w:val="28"/>
          <w:szCs w:val="28"/>
        </w:rPr>
        <w:t>Рассмотрение уведомления муниципального служащего</w:t>
      </w:r>
      <w:r>
        <w:rPr>
          <w:sz w:val="28"/>
          <w:szCs w:val="28"/>
        </w:rPr>
        <w:t>, замещающего должность</w:t>
      </w:r>
      <w:r w:rsidRPr="00F765D2">
        <w:rPr>
          <w:sz w:val="28"/>
          <w:szCs w:val="28"/>
        </w:rPr>
        <w:t xml:space="preserve"> заместителя начальника финансово-казначейского управления администрации </w:t>
      </w:r>
      <w:r w:rsidRPr="00CA1931">
        <w:rPr>
          <w:sz w:val="28"/>
          <w:szCs w:val="28"/>
        </w:rPr>
        <w:t xml:space="preserve">муниципального образования </w:t>
      </w:r>
      <w:r>
        <w:rPr>
          <w:sz w:val="28"/>
          <w:szCs w:val="28"/>
        </w:rPr>
        <w:t xml:space="preserve">«Городской округ город Астрахань» </w:t>
      </w:r>
      <w:r w:rsidRPr="00F765D2">
        <w:rPr>
          <w:spacing w:val="2"/>
          <w:sz w:val="28"/>
          <w:szCs w:val="28"/>
        </w:rPr>
        <w:t>о возможном возникновении конфликта интересов</w:t>
      </w:r>
      <w:r w:rsidRPr="00F765D2">
        <w:rPr>
          <w:sz w:val="28"/>
          <w:szCs w:val="28"/>
        </w:rPr>
        <w:t>.</w:t>
      </w:r>
    </w:p>
    <w:p w:rsidR="007B6E35" w:rsidRDefault="007B6E35" w:rsidP="00D103CD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/>
          <w:spacing w:val="2"/>
          <w:sz w:val="28"/>
          <w:szCs w:val="28"/>
        </w:rPr>
      </w:pPr>
      <w:r>
        <w:rPr>
          <w:b/>
          <w:sz w:val="28"/>
          <w:szCs w:val="28"/>
        </w:rPr>
        <w:t>РЕШИЛИ:</w:t>
      </w:r>
    </w:p>
    <w:p w:rsidR="0085105E" w:rsidRDefault="0085105E" w:rsidP="00D103CD">
      <w:pPr>
        <w:pStyle w:val="a3"/>
        <w:spacing w:before="240" w:after="240" w:line="276" w:lineRule="auto"/>
        <w:ind w:left="0" w:firstLine="709"/>
        <w:jc w:val="both"/>
        <w:rPr>
          <w:rFonts w:eastAsia="Times New Roman"/>
          <w:bCs/>
          <w:spacing w:val="4"/>
          <w:sz w:val="28"/>
          <w:szCs w:val="28"/>
        </w:rPr>
      </w:pPr>
    </w:p>
    <w:p w:rsidR="000C2AFB" w:rsidRPr="00D103CD" w:rsidRDefault="000C2AFB" w:rsidP="00D103CD">
      <w:pPr>
        <w:pStyle w:val="a3"/>
        <w:numPr>
          <w:ilvl w:val="0"/>
          <w:numId w:val="6"/>
        </w:numPr>
        <w:tabs>
          <w:tab w:val="left" w:pos="567"/>
        </w:tabs>
        <w:autoSpaceDE w:val="0"/>
        <w:autoSpaceDN w:val="0"/>
        <w:adjustRightInd w:val="0"/>
        <w:spacing w:after="120" w:line="276" w:lineRule="auto"/>
        <w:ind w:left="0" w:firstLine="709"/>
        <w:jc w:val="both"/>
        <w:rPr>
          <w:sz w:val="28"/>
          <w:szCs w:val="28"/>
        </w:rPr>
      </w:pPr>
      <w:r w:rsidRPr="00D103CD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D103CD">
        <w:rPr>
          <w:rFonts w:eastAsia="Times New Roman"/>
          <w:spacing w:val="4"/>
          <w:sz w:val="28"/>
          <w:szCs w:val="28"/>
        </w:rPr>
        <w:t xml:space="preserve">подпунктом «а» пункта 23.2. Положения о </w:t>
      </w:r>
      <w:r w:rsidRPr="00D103CD">
        <w:rPr>
          <w:sz w:val="28"/>
          <w:szCs w:val="28"/>
        </w:rPr>
        <w:t xml:space="preserve">комиссии </w:t>
      </w:r>
      <w:r w:rsidR="00D103CD" w:rsidRPr="00D103CD">
        <w:rPr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«Городской округ город Астрахань» и её отраслевых (функциональных) и территориальных органов и урегулированию конфликта интересов</w:t>
      </w:r>
      <w:r w:rsidR="00D103CD" w:rsidRPr="00D103CD">
        <w:rPr>
          <w:sz w:val="28"/>
          <w:szCs w:val="28"/>
        </w:rPr>
        <w:t xml:space="preserve">, </w:t>
      </w:r>
      <w:r w:rsidRPr="00D103CD">
        <w:rPr>
          <w:rFonts w:eastAsia="Times New Roman" w:cs="Arial"/>
          <w:spacing w:val="4"/>
          <w:sz w:val="28"/>
          <w:szCs w:val="28"/>
        </w:rPr>
        <w:t xml:space="preserve">признать, что при исполнении муниципальным служащим </w:t>
      </w:r>
      <w:r w:rsidRPr="00D103CD">
        <w:rPr>
          <w:sz w:val="28"/>
          <w:szCs w:val="28"/>
        </w:rPr>
        <w:t>должностных обязанностей конфликт интересов отсутствует.</w:t>
      </w:r>
    </w:p>
    <w:p w:rsidR="000C2AFB" w:rsidRDefault="000C2AFB" w:rsidP="00D103CD">
      <w:pPr>
        <w:pStyle w:val="a3"/>
        <w:widowControl/>
        <w:numPr>
          <w:ilvl w:val="0"/>
          <w:numId w:val="6"/>
        </w:numPr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sz w:val="28"/>
          <w:szCs w:val="28"/>
        </w:rPr>
      </w:pPr>
      <w:r>
        <w:rPr>
          <w:sz w:val="28"/>
          <w:szCs w:val="28"/>
        </w:rPr>
        <w:t>Рекомендовать муниципальному служащему</w:t>
      </w:r>
      <w:r w:rsidR="00D103CD">
        <w:rPr>
          <w:rFonts w:eastAsia="Times New Roman"/>
          <w:sz w:val="28"/>
          <w:szCs w:val="28"/>
        </w:rPr>
        <w:t xml:space="preserve">, </w:t>
      </w:r>
      <w:r w:rsidR="00705181">
        <w:rPr>
          <w:sz w:val="28"/>
          <w:szCs w:val="28"/>
        </w:rPr>
        <w:t>в период исполнения им</w:t>
      </w:r>
      <w:r>
        <w:rPr>
          <w:sz w:val="28"/>
          <w:szCs w:val="28"/>
        </w:rPr>
        <w:t xml:space="preserve"> должностных обязанностей начальника </w:t>
      </w:r>
      <w:r w:rsidR="00705181" w:rsidRPr="00F765D2">
        <w:rPr>
          <w:sz w:val="28"/>
          <w:szCs w:val="28"/>
        </w:rPr>
        <w:t>финансово-казначейского управления</w:t>
      </w:r>
      <w:bookmarkStart w:id="0" w:name="_GoBack"/>
      <w:bookmarkEnd w:id="0"/>
      <w:r w:rsidR="00D103CD">
        <w:rPr>
          <w:sz w:val="28"/>
          <w:szCs w:val="28"/>
        </w:rPr>
        <w:t xml:space="preserve"> администрации муниципального образования «Городской округ город Астрахань»</w:t>
      </w:r>
      <w:r>
        <w:rPr>
          <w:sz w:val="28"/>
          <w:szCs w:val="28"/>
        </w:rPr>
        <w:t>, в случае возникновения ситуации, которая может привести к конфликту интересов, своевременно принимать меры по недопущению его возникновения.</w:t>
      </w:r>
    </w:p>
    <w:p w:rsidR="009B4438" w:rsidRPr="0010537D" w:rsidRDefault="009B4438" w:rsidP="000A0147">
      <w:pPr>
        <w:widowControl/>
        <w:autoSpaceDE w:val="0"/>
        <w:autoSpaceDN w:val="0"/>
        <w:adjustRightInd w:val="0"/>
        <w:spacing w:line="276" w:lineRule="auto"/>
        <w:ind w:firstLine="709"/>
        <w:jc w:val="both"/>
        <w:textAlignment w:val="center"/>
        <w:rPr>
          <w:sz w:val="28"/>
          <w:szCs w:val="28"/>
        </w:rPr>
      </w:pPr>
    </w:p>
    <w:sectPr w:rsidR="009B4438" w:rsidRPr="0010537D" w:rsidSect="00D103CD">
      <w:headerReference w:type="default" r:id="rId9"/>
      <w:pgSz w:w="11906" w:h="16838"/>
      <w:pgMar w:top="568" w:right="850" w:bottom="709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120" w:rsidRDefault="00D30120" w:rsidP="00915AC9">
      <w:r>
        <w:separator/>
      </w:r>
    </w:p>
  </w:endnote>
  <w:endnote w:type="continuationSeparator" w:id="0">
    <w:p w:rsidR="00D30120" w:rsidRDefault="00D30120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120" w:rsidRDefault="00D30120" w:rsidP="00915AC9">
      <w:r>
        <w:separator/>
      </w:r>
    </w:p>
  </w:footnote>
  <w:footnote w:type="continuationSeparator" w:id="0">
    <w:p w:rsidR="00D30120" w:rsidRDefault="00D30120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518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40D15BF8"/>
    <w:multiLevelType w:val="hybridMultilevel"/>
    <w:tmpl w:val="E40ADE80"/>
    <w:lvl w:ilvl="0" w:tplc="F90E312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D192062"/>
    <w:multiLevelType w:val="hybridMultilevel"/>
    <w:tmpl w:val="B9D6F7F8"/>
    <w:lvl w:ilvl="0" w:tplc="7378540E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0147"/>
    <w:rsid w:val="000A1926"/>
    <w:rsid w:val="000B050F"/>
    <w:rsid w:val="000B0E8E"/>
    <w:rsid w:val="000B4DB8"/>
    <w:rsid w:val="000B6882"/>
    <w:rsid w:val="000C2AFB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0537D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6C90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181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F03EA"/>
    <w:rsid w:val="00CF18CC"/>
    <w:rsid w:val="00CF7B6B"/>
    <w:rsid w:val="00D03F44"/>
    <w:rsid w:val="00D0469C"/>
    <w:rsid w:val="00D103CD"/>
    <w:rsid w:val="00D110B1"/>
    <w:rsid w:val="00D20FED"/>
    <w:rsid w:val="00D24FA9"/>
    <w:rsid w:val="00D2579C"/>
    <w:rsid w:val="00D2614A"/>
    <w:rsid w:val="00D30120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uiPriority w:val="99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0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D38FE5-DB97-46E7-986C-CDABFC3ABC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6691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546</cp:revision>
  <cp:lastPrinted>2021-02-18T13:49:00Z</cp:lastPrinted>
  <dcterms:created xsi:type="dcterms:W3CDTF">2020-06-01T06:27:00Z</dcterms:created>
  <dcterms:modified xsi:type="dcterms:W3CDTF">2025-10-08T13:18:00Z</dcterms:modified>
</cp:coreProperties>
</file>