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6A1" w:rsidRDefault="001B36A1" w:rsidP="001B36A1">
      <w:pPr>
        <w:pStyle w:val="3"/>
      </w:pPr>
      <w:r>
        <w:t>Городская Дума муниципального образования «Город Астрахань»</w:t>
      </w:r>
    </w:p>
    <w:p w:rsidR="001B36A1" w:rsidRDefault="001B36A1" w:rsidP="001B36A1">
      <w:pPr>
        <w:pStyle w:val="3"/>
      </w:pPr>
      <w:r>
        <w:t>РЕШЕНИЕ</w:t>
      </w:r>
    </w:p>
    <w:p w:rsidR="001B36A1" w:rsidRDefault="001B36A1" w:rsidP="001B36A1">
      <w:pPr>
        <w:pStyle w:val="3"/>
      </w:pPr>
      <w:r>
        <w:t>17.07.2017 № 91</w:t>
      </w:r>
    </w:p>
    <w:p w:rsidR="001B36A1" w:rsidRDefault="001B36A1" w:rsidP="001B36A1">
      <w:pPr>
        <w:pStyle w:val="3"/>
      </w:pPr>
      <w:r>
        <w:t xml:space="preserve">«О внесении изменений в Устав </w:t>
      </w:r>
    </w:p>
    <w:p w:rsidR="001B36A1" w:rsidRDefault="001B36A1" w:rsidP="001B36A1">
      <w:pPr>
        <w:pStyle w:val="3"/>
      </w:pPr>
      <w:r>
        <w:t>муниципального образования «Город Астрахань»</w:t>
      </w:r>
    </w:p>
    <w:p w:rsidR="001B36A1" w:rsidRDefault="001B36A1" w:rsidP="001B36A1">
      <w:pPr>
        <w:pStyle w:val="3"/>
      </w:pPr>
      <w:bookmarkStart w:id="0" w:name="_GoBack"/>
      <w:bookmarkEnd w:id="0"/>
    </w:p>
    <w:p w:rsidR="001B36A1" w:rsidRDefault="001B36A1" w:rsidP="001B36A1">
      <w:pPr>
        <w:pStyle w:val="a3"/>
      </w:pPr>
      <w:r>
        <w:t xml:space="preserve">На основании Федерального закона от 06.10.2003 № 131-ФЗ «Об общих принципах организации местного самоуправления в Российской Федерации» Городская Дума </w:t>
      </w:r>
    </w:p>
    <w:p w:rsidR="001B36A1" w:rsidRDefault="001B36A1" w:rsidP="001B36A1">
      <w:pPr>
        <w:pStyle w:val="a3"/>
      </w:pPr>
      <w:r>
        <w:t>РЕШИЛА:</w:t>
      </w:r>
    </w:p>
    <w:p w:rsidR="001B36A1" w:rsidRDefault="001B36A1" w:rsidP="001B36A1">
      <w:pPr>
        <w:pStyle w:val="a3"/>
      </w:pPr>
      <w:r>
        <w:t>1. Внести следующие изменения в Устав муниципального образования «Город Астрахань»:</w:t>
      </w:r>
    </w:p>
    <w:p w:rsidR="001B36A1" w:rsidRDefault="001B36A1" w:rsidP="001B36A1">
      <w:pPr>
        <w:pStyle w:val="a3"/>
      </w:pPr>
      <w:r>
        <w:t>1.1. в статье 38:</w:t>
      </w:r>
    </w:p>
    <w:p w:rsidR="001B36A1" w:rsidRDefault="001B36A1" w:rsidP="001B36A1">
      <w:pPr>
        <w:pStyle w:val="a3"/>
      </w:pPr>
      <w:r>
        <w:t>1.1.1. подпункт 1 пункта 7 изложить в следующей редакции:</w:t>
      </w:r>
    </w:p>
    <w:p w:rsidR="001B36A1" w:rsidRDefault="001B36A1" w:rsidP="001B36A1">
      <w:pPr>
        <w:pStyle w:val="a3"/>
      </w:pPr>
      <w:proofErr w:type="gramStart"/>
      <w:r>
        <w:t>«1)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совета муниципальных образований Астраханской области, иных объединений муниципальных образований, политической партией,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недвижимости), кроме случаев, предусмотренных</w:t>
      </w:r>
      <w:proofErr w:type="gramEnd"/>
      <w:r>
        <w:t xml:space="preserve">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</w:t>
      </w:r>
      <w:proofErr w:type="gramStart"/>
      <w:r>
        <w:t>;»</w:t>
      </w:r>
      <w:proofErr w:type="gramEnd"/>
      <w:r>
        <w:t>;</w:t>
      </w:r>
    </w:p>
    <w:p w:rsidR="001B36A1" w:rsidRDefault="001B36A1" w:rsidP="001B36A1">
      <w:pPr>
        <w:pStyle w:val="a3"/>
      </w:pPr>
      <w:r>
        <w:t>1.1.2. дополнить пунктом 8.1 следующего содержания:</w:t>
      </w:r>
    </w:p>
    <w:p w:rsidR="001B36A1" w:rsidRDefault="001B36A1" w:rsidP="001B36A1">
      <w:pPr>
        <w:pStyle w:val="a3"/>
      </w:pPr>
      <w:r>
        <w:t xml:space="preserve">«8.1. </w:t>
      </w:r>
      <w:proofErr w:type="gramStart"/>
      <w:r>
        <w:t>Проверка достоверности и полноты сведений о доходах, расходах, об имуществе и обязательствах имущественного характера, представляемых в соответствии с законодательством Российской Федерации о противодействии коррупции депутатом, членом выборного органа местного самоуправления, выборным должностным лицом местного самоуправления, проводится по решению Губернатора Астраханской области в порядке, установленном законом Астраханской области.»;</w:t>
      </w:r>
      <w:proofErr w:type="gramEnd"/>
    </w:p>
    <w:p w:rsidR="001B36A1" w:rsidRDefault="001B36A1" w:rsidP="001B36A1">
      <w:pPr>
        <w:pStyle w:val="a3"/>
      </w:pPr>
      <w:r>
        <w:t>1.1.3. дополнить пунктом 8.2 следующего содержания:</w:t>
      </w:r>
    </w:p>
    <w:p w:rsidR="001B36A1" w:rsidRDefault="001B36A1" w:rsidP="001B36A1">
      <w:pPr>
        <w:pStyle w:val="a3"/>
        <w:rPr>
          <w:spacing w:val="2"/>
        </w:rPr>
      </w:pPr>
      <w:r>
        <w:rPr>
          <w:spacing w:val="2"/>
        </w:rPr>
        <w:t xml:space="preserve">«8.2. </w:t>
      </w:r>
      <w:proofErr w:type="gramStart"/>
      <w:r>
        <w:rPr>
          <w:spacing w:val="2"/>
        </w:rPr>
        <w:t>При выявлении в результате проверки, проведенной в соответствии с частью 7</w:t>
      </w:r>
      <w:r>
        <w:rPr>
          <w:spacing w:val="2"/>
          <w:vertAlign w:val="superscript"/>
        </w:rPr>
        <w:t>2</w:t>
      </w:r>
      <w:r>
        <w:rPr>
          <w:spacing w:val="2"/>
        </w:rPr>
        <w:t xml:space="preserve"> статьи 40 Федерального закона от 06.10.2003 № 131-ФЗ «Об общих принципах организации местного самоуправления в Российской Федерации», фактов несоблюдения ограничений, запретов, неисполнения обязанностей,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Губернатор Астраханской области обращается с заявлением о досрочном прекращении полномочий депутата, члена выборного органа местного самоуправления, выборного должностного лица местного самоуправления</w:t>
      </w:r>
      <w:proofErr w:type="gramEnd"/>
      <w:r>
        <w:rPr>
          <w:spacing w:val="2"/>
        </w:rPr>
        <w:t xml:space="preserve"> в орган местного самоуправления, уполномоченный принимать соответствующее решение, или в суд</w:t>
      </w:r>
      <w:proofErr w:type="gramStart"/>
      <w:r>
        <w:rPr>
          <w:spacing w:val="2"/>
        </w:rPr>
        <w:t>.»;</w:t>
      </w:r>
      <w:proofErr w:type="gramEnd"/>
    </w:p>
    <w:p w:rsidR="001B36A1" w:rsidRDefault="001B36A1" w:rsidP="001B36A1">
      <w:pPr>
        <w:pStyle w:val="a3"/>
      </w:pPr>
      <w:r>
        <w:t>1.1.4. дополнить пунктом 8.3 следующего содержания:</w:t>
      </w:r>
    </w:p>
    <w:p w:rsidR="001B36A1" w:rsidRDefault="001B36A1" w:rsidP="001B36A1">
      <w:pPr>
        <w:pStyle w:val="a3"/>
      </w:pPr>
      <w:r>
        <w:t xml:space="preserve">«8.3. </w:t>
      </w:r>
      <w:proofErr w:type="gramStart"/>
      <w:r>
        <w:t>Сведения о доходах, расходах, об имуществе и обязательствах имущественного характера, представленные лицами, замещающими муниципальные должности, размещаются на официальных сайтах органов местного самоуправления в информационно-телекоммуникационной сети «Интернет» и (или) предоставляются для опубликования средствам массовой информации в порядке, определяемом муниципальными правовыми актами.»;</w:t>
      </w:r>
      <w:proofErr w:type="gramEnd"/>
    </w:p>
    <w:p w:rsidR="001B36A1" w:rsidRDefault="001B36A1" w:rsidP="001B36A1">
      <w:pPr>
        <w:pStyle w:val="a3"/>
      </w:pPr>
      <w:r>
        <w:t>1.2. пункт 3 статьи 41 дополнить абзацем следующего содержания:</w:t>
      </w:r>
    </w:p>
    <w:p w:rsidR="001B36A1" w:rsidRDefault="001B36A1" w:rsidP="001B36A1">
      <w:pPr>
        <w:pStyle w:val="a3"/>
      </w:pPr>
      <w:r>
        <w:t>«В случае обращения Губернатора Астраханской области с заявлением о досрочном прекращении полномочий депутата Городской Думы днем появления основания для досрочного прекращения полномочий является день поступления в Городскую Думу данного заявления</w:t>
      </w:r>
      <w:proofErr w:type="gramStart"/>
      <w:r>
        <w:t>.»;</w:t>
      </w:r>
      <w:proofErr w:type="gramEnd"/>
    </w:p>
    <w:p w:rsidR="001B36A1" w:rsidRDefault="001B36A1" w:rsidP="001B36A1">
      <w:pPr>
        <w:pStyle w:val="a3"/>
      </w:pPr>
      <w:r>
        <w:t>1.3. пункт 3 статьи 45 изложить в следующей редакции:</w:t>
      </w:r>
    </w:p>
    <w:p w:rsidR="001B36A1" w:rsidRDefault="001B36A1" w:rsidP="001B36A1">
      <w:pPr>
        <w:pStyle w:val="a3"/>
      </w:pPr>
      <w:r>
        <w:t xml:space="preserve">«3. </w:t>
      </w:r>
      <w:proofErr w:type="gramStart"/>
      <w:r>
        <w:t>Глава муниципального образования «Город Астрахань» должен соблюдать ограничения, запреты, исполнять обязанности,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 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</w:t>
      </w:r>
      <w:proofErr w:type="gramEnd"/>
      <w:r>
        <w:t xml:space="preserve">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  <w:proofErr w:type="gramStart"/>
      <w:r>
        <w:t>.»</w:t>
      </w:r>
      <w:proofErr w:type="gramEnd"/>
      <w:r>
        <w:t>;</w:t>
      </w:r>
    </w:p>
    <w:p w:rsidR="001B36A1" w:rsidRDefault="001B36A1" w:rsidP="001B36A1">
      <w:pPr>
        <w:pStyle w:val="a3"/>
      </w:pPr>
      <w:r>
        <w:t>1.4. в статье 51:</w:t>
      </w:r>
    </w:p>
    <w:p w:rsidR="001B36A1" w:rsidRDefault="001B36A1" w:rsidP="001B36A1">
      <w:pPr>
        <w:pStyle w:val="a3"/>
      </w:pPr>
      <w:r>
        <w:t xml:space="preserve">1.4.1. пункт 3 изложить в следующей редакции: </w:t>
      </w:r>
    </w:p>
    <w:p w:rsidR="001B36A1" w:rsidRDefault="001B36A1" w:rsidP="001B36A1">
      <w:pPr>
        <w:pStyle w:val="a3"/>
        <w:rPr>
          <w:spacing w:val="5"/>
        </w:rPr>
      </w:pPr>
      <w:r>
        <w:rPr>
          <w:spacing w:val="5"/>
        </w:rPr>
        <w:t xml:space="preserve">«3. </w:t>
      </w:r>
      <w:proofErr w:type="gramStart"/>
      <w:r>
        <w:rPr>
          <w:spacing w:val="5"/>
        </w:rPr>
        <w:t>Глава администрации города должен соблюдать ограничения, запреты, исполнять обязанности, которые установлены Федеральным законом от 25.12.2008 № 273-ФЗ «О противодействии коррупции», Федеральным законом от 03.12.2012 № 230-ФЗ «О контроле за соответствием расходов лиц, замещающих государственные должности, и иных лиц их доходам», Федеральным законом от 07.05.2013 № 79-ФЗ «О запрете отдельным категориям лиц открывать и иметь счета (вклады), хранить наличные денежные средства и ценности в</w:t>
      </w:r>
      <w:proofErr w:type="gramEnd"/>
      <w:r>
        <w:rPr>
          <w:spacing w:val="5"/>
        </w:rPr>
        <w:t xml:space="preserve"> иностранных </w:t>
      </w:r>
      <w:proofErr w:type="gramStart"/>
      <w:r>
        <w:rPr>
          <w:spacing w:val="5"/>
        </w:rPr>
        <w:t>банках</w:t>
      </w:r>
      <w:proofErr w:type="gramEnd"/>
      <w:r>
        <w:rPr>
          <w:spacing w:val="5"/>
        </w:rPr>
        <w:t xml:space="preserve">, расположенных за пределами </w:t>
      </w:r>
      <w:r>
        <w:rPr>
          <w:spacing w:val="5"/>
        </w:rPr>
        <w:lastRenderedPageBreak/>
        <w:t>территории Российской Федерации, владеть и (или) пользоваться иностранными финансовыми инструментами».»;</w:t>
      </w:r>
    </w:p>
    <w:p w:rsidR="001B36A1" w:rsidRDefault="001B36A1" w:rsidP="001B36A1">
      <w:pPr>
        <w:pStyle w:val="a3"/>
      </w:pPr>
      <w:r>
        <w:t>1.4.2. подпункт 3 пункта 4 после слов «частью 11» дополнить словами «или 11</w:t>
      </w:r>
      <w:r>
        <w:rPr>
          <w:vertAlign w:val="superscript"/>
        </w:rPr>
        <w:t>1</w:t>
      </w:r>
      <w:r>
        <w:t>».</w:t>
      </w:r>
    </w:p>
    <w:p w:rsidR="001B36A1" w:rsidRDefault="001B36A1" w:rsidP="001B36A1">
      <w:pPr>
        <w:pStyle w:val="a3"/>
      </w:pPr>
      <w:r>
        <w:t>2.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1B36A1" w:rsidRDefault="001B36A1" w:rsidP="001B36A1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  <w:caps/>
        </w:rPr>
        <w:t xml:space="preserve"> </w:t>
      </w:r>
    </w:p>
    <w:p w:rsidR="001B36A1" w:rsidRDefault="001B36A1" w:rsidP="001B36A1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462"/>
    <w:rsid w:val="001B36A1"/>
    <w:rsid w:val="0046546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36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36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36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36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2017-08-16T10:49:00Z</dcterms:created>
  <dcterms:modified xsi:type="dcterms:W3CDTF">2017-08-16T10:49:00Z</dcterms:modified>
</cp:coreProperties>
</file>