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5B5" w:rsidRDefault="002D55B5" w:rsidP="002D55B5">
      <w:pPr>
        <w:pStyle w:val="3"/>
      </w:pPr>
      <w:r>
        <w:t>Городская Дума муниципального образования «Город Астрахань»</w:t>
      </w:r>
    </w:p>
    <w:p w:rsidR="002D55B5" w:rsidRDefault="002D55B5" w:rsidP="002D55B5">
      <w:pPr>
        <w:pStyle w:val="3"/>
      </w:pPr>
      <w:r>
        <w:t>РЕШЕНИЕ</w:t>
      </w:r>
    </w:p>
    <w:p w:rsidR="002D55B5" w:rsidRDefault="002D55B5" w:rsidP="002D55B5">
      <w:pPr>
        <w:pStyle w:val="3"/>
      </w:pPr>
      <w:bookmarkStart w:id="0" w:name="_GoBack"/>
      <w:bookmarkEnd w:id="0"/>
      <w:r>
        <w:t>17.08.2017 № 93</w:t>
      </w:r>
    </w:p>
    <w:p w:rsidR="002D55B5" w:rsidRDefault="002D55B5" w:rsidP="002D55B5">
      <w:pPr>
        <w:pStyle w:val="3"/>
      </w:pPr>
      <w:r>
        <w:t>«О присвоении звания «Почетный гражданин города Астрахани»</w:t>
      </w:r>
    </w:p>
    <w:p w:rsidR="002D55B5" w:rsidRDefault="002D55B5" w:rsidP="002D55B5">
      <w:pPr>
        <w:pStyle w:val="3"/>
      </w:pPr>
    </w:p>
    <w:p w:rsidR="002D55B5" w:rsidRDefault="002D55B5" w:rsidP="002D55B5">
      <w:pPr>
        <w:pStyle w:val="a3"/>
      </w:pPr>
      <w:r>
        <w:t>В соответствии с Положением о присвоении звания «Почетный гражданин города Астрахани», утвержденным решением Совета муниципального образования «Город Астрахань» от 07.03.2006 № 29, Городская Дума РЕШИЛА:</w:t>
      </w:r>
    </w:p>
    <w:p w:rsidR="002D55B5" w:rsidRDefault="002D55B5" w:rsidP="002D55B5">
      <w:pPr>
        <w:pStyle w:val="a3"/>
      </w:pPr>
      <w:r>
        <w:t>1. Присвоить звание «Почетный гражданин города Астрахани»:</w:t>
      </w:r>
    </w:p>
    <w:p w:rsidR="002D55B5" w:rsidRDefault="002D55B5" w:rsidP="002D55B5">
      <w:pPr>
        <w:pStyle w:val="a3"/>
      </w:pPr>
      <w:r>
        <w:t>- Борисенко Борису Ивановичу - генеральному директору медицинского центр</w:t>
      </w:r>
      <w:proofErr w:type="gramStart"/>
      <w:r>
        <w:t>а ООО</w:t>
      </w:r>
      <w:proofErr w:type="gramEnd"/>
      <w:r>
        <w:t xml:space="preserve"> «БИБИВЭЛ», члену ЦС ООД «Россия Православная», члену совета по ЖКХ при администрации города Астрахани; </w:t>
      </w:r>
    </w:p>
    <w:p w:rsidR="002D55B5" w:rsidRDefault="002D55B5" w:rsidP="002D55B5">
      <w:pPr>
        <w:pStyle w:val="a3"/>
      </w:pPr>
      <w:r>
        <w:t xml:space="preserve">- </w:t>
      </w:r>
      <w:proofErr w:type="spellStart"/>
      <w:r>
        <w:t>Киндяковой</w:t>
      </w:r>
      <w:proofErr w:type="spellEnd"/>
      <w:r>
        <w:t xml:space="preserve"> Наталье Васильевне - бывшему художественному руководителю детского центра хореографии «Лотос», заслуженному работнику культуры РСФСР;</w:t>
      </w:r>
    </w:p>
    <w:p w:rsidR="002D55B5" w:rsidRDefault="002D55B5" w:rsidP="002D55B5">
      <w:pPr>
        <w:pStyle w:val="a3"/>
      </w:pPr>
      <w:r>
        <w:t>- Яцкову Сергею Николаевичу - заместителю начальника управления ФСБ России по Астраханской области.</w:t>
      </w:r>
    </w:p>
    <w:p w:rsidR="002D55B5" w:rsidRDefault="002D55B5" w:rsidP="002D55B5">
      <w:pPr>
        <w:pStyle w:val="a3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 </w:t>
      </w:r>
    </w:p>
    <w:p w:rsidR="002D55B5" w:rsidRDefault="002D55B5" w:rsidP="002D55B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D55B5" w:rsidRDefault="002D55B5" w:rsidP="002D55B5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4BD"/>
    <w:rsid w:val="002D55B5"/>
    <w:rsid w:val="007074B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55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55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55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55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2017-08-23T08:53:00Z</dcterms:created>
  <dcterms:modified xsi:type="dcterms:W3CDTF">2017-08-23T08:53:00Z</dcterms:modified>
</cp:coreProperties>
</file>