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B39" w:rsidRDefault="00CD3D2E" w:rsidP="009B73B4">
      <w:pPr>
        <w:pStyle w:val="33"/>
      </w:pPr>
      <w:r w:rsidRPr="009B73B4">
        <w:t>Г</w:t>
      </w:r>
      <w:r w:rsidR="009B73B4" w:rsidRPr="009B73B4">
        <w:t xml:space="preserve">ородская дума муниципального образования </w:t>
      </w:r>
      <w:r w:rsidRPr="009B73B4">
        <w:t>«Г</w:t>
      </w:r>
      <w:r w:rsidR="009B73B4" w:rsidRPr="009B73B4">
        <w:t xml:space="preserve">ород </w:t>
      </w:r>
      <w:r w:rsidRPr="009B73B4">
        <w:t>А</w:t>
      </w:r>
      <w:r w:rsidR="009B73B4" w:rsidRPr="009B73B4">
        <w:t>страхань</w:t>
      </w:r>
      <w:r w:rsidRPr="009B73B4">
        <w:t>»</w:t>
      </w:r>
    </w:p>
    <w:p w:rsidR="009B73B4" w:rsidRDefault="00CD3D2E" w:rsidP="009B73B4">
      <w:pPr>
        <w:pStyle w:val="33"/>
      </w:pPr>
      <w:r w:rsidRPr="009B73B4">
        <w:t xml:space="preserve">РЕШЕНИЕ </w:t>
      </w:r>
    </w:p>
    <w:p w:rsidR="007F6B39" w:rsidRDefault="00CD3D2E" w:rsidP="009B73B4">
      <w:pPr>
        <w:pStyle w:val="33"/>
      </w:pPr>
      <w:r w:rsidRPr="009B73B4">
        <w:t>21</w:t>
      </w:r>
      <w:r w:rsidRPr="009B73B4">
        <w:t>.</w:t>
      </w:r>
      <w:r w:rsidRPr="009B73B4">
        <w:t>03.2017</w:t>
      </w:r>
      <w:r w:rsidR="009B73B4">
        <w:t xml:space="preserve"> года </w:t>
      </w:r>
      <w:r w:rsidRPr="009B73B4">
        <w:t>№</w:t>
      </w:r>
      <w:r w:rsidR="009B73B4">
        <w:t xml:space="preserve"> </w:t>
      </w:r>
      <w:r w:rsidRPr="009B73B4">
        <w:t>21</w:t>
      </w:r>
    </w:p>
    <w:p w:rsidR="007F6B39" w:rsidRDefault="009B73B4" w:rsidP="009B73B4">
      <w:pPr>
        <w:pStyle w:val="33"/>
      </w:pPr>
      <w:r>
        <w:t>«</w:t>
      </w:r>
      <w:r w:rsidR="00CD3D2E" w:rsidRPr="009B73B4">
        <w:t>О назначении на должность аудитора контрольно-счетной па</w:t>
      </w:r>
      <w:r>
        <w:t xml:space="preserve">латы муниципального образования </w:t>
      </w:r>
      <w:r w:rsidR="00CD3D2E" w:rsidRPr="009B73B4">
        <w:t>«Город</w:t>
      </w:r>
      <w:r>
        <w:t xml:space="preserve"> </w:t>
      </w:r>
      <w:r w:rsidR="00CD3D2E" w:rsidRPr="009B73B4">
        <w:t>Астрахань» Е.В. Майоровой</w:t>
      </w:r>
      <w:r>
        <w:t>»</w:t>
      </w:r>
      <w:bookmarkStart w:id="0" w:name="_GoBack"/>
      <w:bookmarkEnd w:id="0"/>
    </w:p>
    <w:p w:rsidR="009B73B4" w:rsidRPr="009B73B4" w:rsidRDefault="009B73B4" w:rsidP="009B73B4">
      <w:pPr>
        <w:pStyle w:val="33"/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</w:p>
    <w:p w:rsidR="007F6B39" w:rsidRPr="009B73B4" w:rsidRDefault="00CD3D2E" w:rsidP="009B73B4">
      <w:pPr>
        <w:pStyle w:val="1"/>
        <w:shd w:val="clear" w:color="auto" w:fill="auto"/>
        <w:spacing w:before="0" w:line="240" w:lineRule="auto"/>
        <w:ind w:left="220" w:right="220" w:firstLine="227"/>
        <w:contextualSpacing/>
        <w:rPr>
          <w:rFonts w:ascii="Arial" w:hAnsi="Arial" w:cs="Arial"/>
          <w:sz w:val="18"/>
          <w:szCs w:val="18"/>
        </w:rPr>
      </w:pPr>
      <w:r w:rsidRPr="009B73B4">
        <w:rPr>
          <w:rFonts w:ascii="Arial" w:hAnsi="Arial" w:cs="Arial"/>
          <w:sz w:val="18"/>
          <w:szCs w:val="18"/>
        </w:rPr>
        <w:t xml:space="preserve">На основании Федерального закона от 06.10.2003 № </w:t>
      </w:r>
      <w:r w:rsidR="009B73B4" w:rsidRPr="009B73B4">
        <w:rPr>
          <w:rFonts w:ascii="Arial" w:hAnsi="Arial" w:cs="Arial"/>
          <w:sz w:val="18"/>
          <w:szCs w:val="18"/>
        </w:rPr>
        <w:t>13</w:t>
      </w:r>
      <w:r w:rsidRPr="009B73B4">
        <w:rPr>
          <w:rFonts w:ascii="Arial" w:hAnsi="Arial" w:cs="Arial"/>
          <w:sz w:val="18"/>
          <w:szCs w:val="18"/>
        </w:rPr>
        <w:t>1-ФЗ «Об общих принципах организации местного самоуправления в Российской Федерации», Федерального закона от 07.02.2011 № 6-ФЗ «Об общих принципах организации и деятельности контрольно-счетных органов субъектов Российской Федерации и муниципальных образо</w:t>
      </w:r>
      <w:r w:rsidRPr="009B73B4">
        <w:rPr>
          <w:rFonts w:ascii="Arial" w:hAnsi="Arial" w:cs="Arial"/>
          <w:sz w:val="18"/>
          <w:szCs w:val="18"/>
        </w:rPr>
        <w:t>ваний», Устава муниципального образования «Город Астрахань», Положения о контрольно-счетной палате муниципального образования «Город Астрахань», утвержденного решением Городской Думы муниципального образования «Город Астрахань» от 17.11.2011 № 216, Городск</w:t>
      </w:r>
      <w:r w:rsidRPr="009B73B4">
        <w:rPr>
          <w:rFonts w:ascii="Arial" w:hAnsi="Arial" w:cs="Arial"/>
          <w:sz w:val="18"/>
          <w:szCs w:val="18"/>
        </w:rPr>
        <w:t>ая Дума</w:t>
      </w:r>
    </w:p>
    <w:p w:rsidR="007F6B39" w:rsidRPr="009B73B4" w:rsidRDefault="00CD3D2E" w:rsidP="009B73B4">
      <w:pPr>
        <w:pStyle w:val="1"/>
        <w:shd w:val="clear" w:color="auto" w:fill="auto"/>
        <w:spacing w:before="0" w:line="240" w:lineRule="auto"/>
        <w:ind w:left="220" w:firstLine="227"/>
        <w:contextualSpacing/>
        <w:rPr>
          <w:rFonts w:ascii="Arial" w:hAnsi="Arial" w:cs="Arial"/>
          <w:sz w:val="18"/>
          <w:szCs w:val="18"/>
        </w:rPr>
      </w:pPr>
      <w:r w:rsidRPr="009B73B4">
        <w:rPr>
          <w:rFonts w:ascii="Arial" w:hAnsi="Arial" w:cs="Arial"/>
          <w:sz w:val="18"/>
          <w:szCs w:val="18"/>
        </w:rPr>
        <w:t>РЕШИЛА:</w:t>
      </w:r>
    </w:p>
    <w:p w:rsidR="007F6B39" w:rsidRPr="009B73B4" w:rsidRDefault="00CD3D2E" w:rsidP="009B73B4">
      <w:pPr>
        <w:pStyle w:val="1"/>
        <w:numPr>
          <w:ilvl w:val="0"/>
          <w:numId w:val="1"/>
        </w:numPr>
        <w:shd w:val="clear" w:color="auto" w:fill="auto"/>
        <w:tabs>
          <w:tab w:val="left" w:pos="914"/>
        </w:tabs>
        <w:spacing w:before="0" w:line="240" w:lineRule="auto"/>
        <w:ind w:left="220" w:right="220" w:firstLine="227"/>
        <w:contextualSpacing/>
        <w:rPr>
          <w:rFonts w:ascii="Arial" w:hAnsi="Arial" w:cs="Arial"/>
          <w:sz w:val="18"/>
          <w:szCs w:val="18"/>
        </w:rPr>
      </w:pPr>
      <w:r w:rsidRPr="009B73B4">
        <w:rPr>
          <w:rFonts w:ascii="Arial" w:hAnsi="Arial" w:cs="Arial"/>
          <w:sz w:val="18"/>
          <w:szCs w:val="18"/>
        </w:rPr>
        <w:t>Назначить на должность аудитора контрольно-счетной палаты муниципального образования «Город Астрахань» Майорову Елену Викторовну.</w:t>
      </w:r>
    </w:p>
    <w:p w:rsidR="007F6B39" w:rsidRPr="009B73B4" w:rsidRDefault="00CD3D2E" w:rsidP="009B73B4">
      <w:pPr>
        <w:pStyle w:val="1"/>
        <w:numPr>
          <w:ilvl w:val="0"/>
          <w:numId w:val="1"/>
        </w:numPr>
        <w:shd w:val="clear" w:color="auto" w:fill="auto"/>
        <w:tabs>
          <w:tab w:val="left" w:pos="914"/>
        </w:tabs>
        <w:spacing w:before="0" w:line="240" w:lineRule="auto"/>
        <w:ind w:left="220" w:right="220" w:firstLine="227"/>
        <w:contextualSpacing/>
        <w:rPr>
          <w:rFonts w:ascii="Arial" w:hAnsi="Arial" w:cs="Arial"/>
          <w:sz w:val="18"/>
          <w:szCs w:val="18"/>
        </w:rPr>
      </w:pPr>
      <w:r w:rsidRPr="009B73B4">
        <w:rPr>
          <w:rFonts w:ascii="Arial" w:hAnsi="Arial" w:cs="Arial"/>
          <w:sz w:val="18"/>
          <w:szCs w:val="18"/>
        </w:rPr>
        <w:t>Опубликовать настоящее решение в официальном периодическом издании нормативных правовых актов органов местного</w:t>
      </w:r>
      <w:r w:rsidRPr="009B73B4">
        <w:rPr>
          <w:rFonts w:ascii="Arial" w:hAnsi="Arial" w:cs="Arial"/>
          <w:sz w:val="18"/>
          <w:szCs w:val="18"/>
        </w:rPr>
        <w:t xml:space="preserve"> самоуправления муниципального образования «Город Астрахань».</w:t>
      </w:r>
    </w:p>
    <w:p w:rsidR="007F6B39" w:rsidRPr="009B73B4" w:rsidRDefault="00CD3D2E" w:rsidP="009B73B4">
      <w:pPr>
        <w:pStyle w:val="1"/>
        <w:numPr>
          <w:ilvl w:val="0"/>
          <w:numId w:val="1"/>
        </w:numPr>
        <w:shd w:val="clear" w:color="auto" w:fill="auto"/>
        <w:tabs>
          <w:tab w:val="left" w:pos="914"/>
        </w:tabs>
        <w:spacing w:before="0" w:line="240" w:lineRule="auto"/>
        <w:ind w:left="220" w:firstLine="227"/>
        <w:contextualSpacing/>
        <w:rPr>
          <w:rFonts w:ascii="Arial" w:hAnsi="Arial" w:cs="Arial"/>
          <w:sz w:val="18"/>
          <w:szCs w:val="18"/>
        </w:rPr>
      </w:pPr>
      <w:r w:rsidRPr="009B73B4">
        <w:rPr>
          <w:rFonts w:ascii="Arial" w:hAnsi="Arial" w:cs="Arial"/>
          <w:sz w:val="18"/>
          <w:szCs w:val="18"/>
        </w:rPr>
        <w:t xml:space="preserve">Настоящее решение вступает </w:t>
      </w:r>
      <w:r w:rsidR="009B73B4" w:rsidRPr="009B73B4">
        <w:rPr>
          <w:rFonts w:ascii="Arial" w:hAnsi="Arial" w:cs="Arial"/>
          <w:sz w:val="18"/>
          <w:szCs w:val="18"/>
        </w:rPr>
        <w:t>в силу с момента его подписания</w:t>
      </w:r>
      <w:r w:rsidRPr="009B73B4">
        <w:rPr>
          <w:rFonts w:ascii="Arial" w:hAnsi="Arial" w:cs="Arial"/>
          <w:sz w:val="18"/>
          <w:szCs w:val="18"/>
        </w:rPr>
        <w:t>;</w:t>
      </w:r>
    </w:p>
    <w:p w:rsidR="007F6B39" w:rsidRPr="009B73B4" w:rsidRDefault="00CD3D2E" w:rsidP="009B73B4">
      <w:pPr>
        <w:pStyle w:val="1"/>
        <w:shd w:val="clear" w:color="auto" w:fill="auto"/>
        <w:spacing w:before="0" w:line="214" w:lineRule="exact"/>
        <w:ind w:left="220" w:right="1"/>
        <w:jc w:val="right"/>
        <w:rPr>
          <w:rFonts w:ascii="Arial" w:hAnsi="Arial" w:cs="Arial"/>
          <w:b/>
          <w:sz w:val="18"/>
          <w:szCs w:val="18"/>
        </w:rPr>
      </w:pPr>
      <w:r w:rsidRPr="009B73B4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9B73B4" w:rsidRPr="009B73B4">
        <w:rPr>
          <w:rFonts w:ascii="Arial" w:hAnsi="Arial" w:cs="Arial"/>
          <w:b/>
          <w:sz w:val="18"/>
          <w:szCs w:val="18"/>
        </w:rPr>
        <w:t xml:space="preserve"> А.В. Губанова</w:t>
      </w:r>
    </w:p>
    <w:sectPr w:rsidR="007F6B39" w:rsidRPr="009B73B4" w:rsidSect="009B73B4">
      <w:type w:val="continuous"/>
      <w:pgSz w:w="11909" w:h="16834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3D2E" w:rsidRDefault="00CD3D2E">
      <w:r>
        <w:separator/>
      </w:r>
    </w:p>
  </w:endnote>
  <w:endnote w:type="continuationSeparator" w:id="0">
    <w:p w:rsidR="00CD3D2E" w:rsidRDefault="00CD3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3D2E" w:rsidRDefault="00CD3D2E"/>
  </w:footnote>
  <w:footnote w:type="continuationSeparator" w:id="0">
    <w:p w:rsidR="00CD3D2E" w:rsidRDefault="00CD3D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C6AA8"/>
    <w:multiLevelType w:val="multilevel"/>
    <w:tmpl w:val="0DCCAD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B39"/>
    <w:rsid w:val="007F6B39"/>
    <w:rsid w:val="009B73B4"/>
    <w:rsid w:val="00CD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9D156D-637C-46DC-BD2F-0A69FB874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105pt3pt">
    <w:name w:val="Основной текст (3) + 10;5 pt;Интервал 3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lang w:val="ru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0" w:lineRule="atLeast"/>
      <w:jc w:val="both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after="600" w:line="456" w:lineRule="exact"/>
      <w:ind w:firstLine="88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600" w:line="221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3">
    <w:name w:val="основной текст3"/>
    <w:basedOn w:val="a"/>
    <w:uiPriority w:val="99"/>
    <w:rsid w:val="009B73B4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2017-03-28T12:50:00Z</dcterms:created>
  <dcterms:modified xsi:type="dcterms:W3CDTF">2017-03-28T12:54:00Z</dcterms:modified>
</cp:coreProperties>
</file>