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13"/>
        <w:gridCol w:w="283"/>
        <w:gridCol w:w="369"/>
        <w:gridCol w:w="567"/>
        <w:gridCol w:w="311"/>
        <w:gridCol w:w="29"/>
        <w:gridCol w:w="84"/>
        <w:gridCol w:w="29"/>
        <w:gridCol w:w="651"/>
        <w:gridCol w:w="201"/>
        <w:gridCol w:w="2919"/>
        <w:gridCol w:w="86"/>
        <w:gridCol w:w="170"/>
      </w:tblGrid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>
            <w:pPr>
              <w:spacing w:before="20" w:after="20"/>
              <w:ind w:left="113" w:right="113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7D5A1D" w:rsidTr="00FF0A6B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 w:rsidP="00E21F6E">
            <w:pPr>
              <w:spacing w:before="40"/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№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Pr="00531B81" w:rsidRDefault="00531B81" w:rsidP="0005206F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30:12:</w:t>
            </w:r>
            <w:r w:rsidR="000A1BB4">
              <w:rPr>
                <w:b/>
                <w:sz w:val="24"/>
                <w:szCs w:val="24"/>
              </w:rPr>
              <w:t>0</w:t>
            </w:r>
            <w:r w:rsidR="0005206F">
              <w:rPr>
                <w:b/>
                <w:sz w:val="24"/>
                <w:szCs w:val="24"/>
              </w:rPr>
              <w:t>22009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783577" w:rsidRDefault="000A1BB4" w:rsidP="0005206F">
            <w:pPr>
              <w:jc w:val="center"/>
              <w:rPr>
                <w:b/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>Садоводческое товарищество «</w:t>
            </w:r>
            <w:r w:rsidR="0005206F">
              <w:rPr>
                <w:b/>
                <w:sz w:val="24"/>
                <w:szCs w:val="24"/>
              </w:rPr>
              <w:t>Экспресс</w:t>
            </w:r>
            <w:r w:rsidRPr="00783577">
              <w:rPr>
                <w:b/>
                <w:sz w:val="24"/>
                <w:szCs w:val="24"/>
              </w:rPr>
              <w:t>», расположенное</w:t>
            </w:r>
            <w:r w:rsidR="0005206F">
              <w:rPr>
                <w:b/>
                <w:sz w:val="24"/>
                <w:szCs w:val="24"/>
              </w:rPr>
              <w:t xml:space="preserve"> в районе ер. Перекатный</w:t>
            </w:r>
            <w:r w:rsidRPr="00783577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Pr="00783577" w:rsidRDefault="007D5A1D">
            <w:pPr>
              <w:rPr>
                <w:b/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(Иные сведения, позволяющие определить местоположение территории, на которой</w:t>
            </w:r>
            <w:proofErr w:type="gram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5206F" w:rsidP="0005206F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 Ленинском</w:t>
            </w:r>
            <w:r w:rsidR="00783577" w:rsidRPr="00783577">
              <w:rPr>
                <w:b/>
                <w:sz w:val="24"/>
                <w:szCs w:val="24"/>
              </w:rPr>
              <w:t xml:space="preserve"> район</w:t>
            </w:r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 w:rsidP="00E21F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выполняются комплексные кадастровые работы)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after="20"/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соответствии с государственным (муниципальным) контрактом</w:t>
            </w:r>
          </w:p>
        </w:tc>
      </w:tr>
      <w:tr w:rsidR="007D5A1D" w:rsidTr="00FF0A6B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0A1BB4">
              <w:rPr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№</w:t>
            </w:r>
          </w:p>
        </w:tc>
        <w:tc>
          <w:tcPr>
            <w:tcW w:w="2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 w:rsidP="0005206F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032530000642200010</w:t>
            </w:r>
            <w:r w:rsidR="0005206F">
              <w:rPr>
                <w:sz w:val="24"/>
                <w:szCs w:val="24"/>
              </w:rPr>
              <w:t>5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выполняются комплексные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кадастровые работы.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г. Астрахань, ул. Бабушкина, 11, каб.17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 xml:space="preserve">или на официальных сайтах в информационно-телекоммуникационной сети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Интернет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 xml:space="preserve">Управление муниципального имущества администрации муниципального образования </w:t>
            </w:r>
          </w:p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0A1BB4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http://astrgorod.ru/content/kompleksnye-kadastrovye-raboty-0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Министерство имущественных и градостроительных отношений Астраханской области 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A63714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531B81" w:rsidRPr="007E533D">
                <w:rPr>
                  <w:rStyle w:val="ad"/>
                  <w:color w:val="auto"/>
                  <w:sz w:val="24"/>
                  <w:szCs w:val="24"/>
                </w:rPr>
                <w:t>https://augi.astrobl.ru/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ind w:left="57" w:right="57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Pr="00F30EB1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Управлени</w:t>
            </w:r>
            <w:r>
              <w:rPr>
                <w:sz w:val="24"/>
                <w:szCs w:val="24"/>
              </w:rPr>
              <w:t xml:space="preserve">е </w:t>
            </w:r>
            <w:r w:rsidRPr="00F30EB1">
              <w:rPr>
                <w:sz w:val="24"/>
                <w:szCs w:val="24"/>
              </w:rPr>
              <w:t>Федеральной службы</w:t>
            </w:r>
          </w:p>
          <w:p w:rsidR="007D5A1D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государственной регистрации,</w:t>
            </w:r>
            <w:r>
              <w:rPr>
                <w:sz w:val="24"/>
                <w:szCs w:val="24"/>
              </w:rPr>
              <w:t xml:space="preserve"> </w:t>
            </w:r>
            <w:r w:rsidRPr="00F30EB1">
              <w:rPr>
                <w:sz w:val="24"/>
                <w:szCs w:val="24"/>
              </w:rPr>
              <w:t>кадастра и картографии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https://rosreestr.gov.ru/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40"/>
              <w:ind w:left="170" w:right="170" w:firstLine="567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DB46D3" w:rsidRDefault="00DB46D3" w:rsidP="0005206F">
            <w:pPr>
              <w:jc w:val="center"/>
              <w:rPr>
                <w:b/>
                <w:sz w:val="24"/>
                <w:szCs w:val="24"/>
              </w:rPr>
            </w:pPr>
            <w:r w:rsidRPr="00DB46D3">
              <w:rPr>
                <w:b/>
                <w:sz w:val="24"/>
                <w:szCs w:val="24"/>
              </w:rPr>
              <w:t>30:12:</w:t>
            </w:r>
            <w:r w:rsidR="007C6F77">
              <w:rPr>
                <w:b/>
                <w:sz w:val="24"/>
                <w:szCs w:val="24"/>
              </w:rPr>
              <w:t>0</w:t>
            </w:r>
            <w:r w:rsidR="0005206F">
              <w:rPr>
                <w:b/>
                <w:sz w:val="24"/>
                <w:szCs w:val="24"/>
              </w:rPr>
              <w:t>22009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46D3">
            <w:pPr>
              <w:rPr>
                <w:sz w:val="24"/>
                <w:szCs w:val="24"/>
              </w:rPr>
            </w:pPr>
            <w:r w:rsidRPr="00DB46D3">
              <w:rPr>
                <w:sz w:val="24"/>
                <w:szCs w:val="24"/>
              </w:rPr>
              <w:t>г. Астрахань, ул. 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F5A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7F5AB6">
              <w:rPr>
                <w:sz w:val="24"/>
                <w:szCs w:val="24"/>
              </w:rPr>
              <w:t>6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F5A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F5A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7F5AB6">
              <w:rPr>
                <w:sz w:val="24"/>
                <w:szCs w:val="24"/>
              </w:rPr>
              <w:t>1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</w:t>
            </w:r>
          </w:p>
        </w:tc>
        <w:tc>
          <w:tcPr>
            <w:tcW w:w="4480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 w:after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  <w:r w:rsidR="007C6F77">
              <w:rPr>
                <w:sz w:val="24"/>
                <w:szCs w:val="24"/>
              </w:rPr>
              <w:t xml:space="preserve"> </w:t>
            </w:r>
          </w:p>
        </w:tc>
      </w:tr>
      <w:tr w:rsidR="007D5A1D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F03D2B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 государственном кадастре недвижимости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pacing w:val="-4"/>
                <w:sz w:val="24"/>
                <w:szCs w:val="24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after="24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7D5A1D" w:rsidRDefault="007D5A1D" w:rsidP="00DB46D3">
      <w:pPr>
        <w:rPr>
          <w:sz w:val="24"/>
          <w:szCs w:val="24"/>
        </w:rPr>
      </w:pPr>
    </w:p>
    <w:sectPr w:rsidR="007D5A1D"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714" w:rsidRDefault="00A63714">
      <w:r>
        <w:separator/>
      </w:r>
    </w:p>
  </w:endnote>
  <w:endnote w:type="continuationSeparator" w:id="0">
    <w:p w:rsidR="00A63714" w:rsidRDefault="00A63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714" w:rsidRDefault="00A63714">
      <w:r>
        <w:separator/>
      </w:r>
    </w:p>
  </w:footnote>
  <w:footnote w:type="continuationSeparator" w:id="0">
    <w:p w:rsidR="00A63714" w:rsidRDefault="00A637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A"/>
    <w:rsid w:val="0005206F"/>
    <w:rsid w:val="000A1BB4"/>
    <w:rsid w:val="000E6B7E"/>
    <w:rsid w:val="001E3477"/>
    <w:rsid w:val="00234836"/>
    <w:rsid w:val="002F147D"/>
    <w:rsid w:val="00510EA5"/>
    <w:rsid w:val="00531B81"/>
    <w:rsid w:val="00606998"/>
    <w:rsid w:val="00742180"/>
    <w:rsid w:val="00783577"/>
    <w:rsid w:val="007C6F77"/>
    <w:rsid w:val="007D5A1D"/>
    <w:rsid w:val="007E533D"/>
    <w:rsid w:val="007F5AB6"/>
    <w:rsid w:val="008E2D84"/>
    <w:rsid w:val="00A63714"/>
    <w:rsid w:val="00AB7D80"/>
    <w:rsid w:val="00AF5D4A"/>
    <w:rsid w:val="00B44E43"/>
    <w:rsid w:val="00BE267E"/>
    <w:rsid w:val="00BF10CE"/>
    <w:rsid w:val="00C47681"/>
    <w:rsid w:val="00C814DD"/>
    <w:rsid w:val="00DB46D3"/>
    <w:rsid w:val="00DC5BC6"/>
    <w:rsid w:val="00E03614"/>
    <w:rsid w:val="00E21F6E"/>
    <w:rsid w:val="00EB6912"/>
    <w:rsid w:val="00EE1DE7"/>
    <w:rsid w:val="00F03D2B"/>
    <w:rsid w:val="00F30EB1"/>
    <w:rsid w:val="00F546A3"/>
    <w:rsid w:val="00FF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1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ugi.astrobl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Кумекбаева Ильмира Юсупбаевна</cp:lastModifiedBy>
  <cp:revision>2</cp:revision>
  <cp:lastPrinted>2022-09-05T05:07:00Z</cp:lastPrinted>
  <dcterms:created xsi:type="dcterms:W3CDTF">2022-09-05T05:07:00Z</dcterms:created>
  <dcterms:modified xsi:type="dcterms:W3CDTF">2022-09-05T05:07:00Z</dcterms:modified>
</cp:coreProperties>
</file>