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5092" w:rsidRPr="00035092" w:rsidRDefault="00035092" w:rsidP="0003509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35092">
        <w:rPr>
          <w:rFonts w:ascii="Times New Roman" w:hAnsi="Times New Roman" w:cs="Times New Roman"/>
          <w:sz w:val="28"/>
          <w:szCs w:val="28"/>
        </w:rPr>
        <w:t xml:space="preserve">В рамках исполнения графика на </w:t>
      </w:r>
      <w:r w:rsidRPr="00035092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035092">
        <w:rPr>
          <w:rFonts w:ascii="Times New Roman" w:hAnsi="Times New Roman" w:cs="Times New Roman"/>
          <w:sz w:val="28"/>
          <w:szCs w:val="28"/>
        </w:rPr>
        <w:t xml:space="preserve"> полугодие, плана работы комиссии по противодействию коррупции администрации муниципального образования «Город Астрахань», утверждённого главой администрации муниципального образования «Город Астрахань» 05.07.2018, отделом профилактики коррупционных правонарушений управления муниципальной службы и кадров администрации муниципального образования «Город Астрахань» в ноябре проведены выездные семинары по теме: «О соблюдении требований кодекса этики и служебного поведения» и тестирования, по вопросам антикоррупционного законодательства, для лиц замещающих должности муниципальной службы, а также замещающих должности, не являющиеся должностями муниципальной службы, в отраслевых (функциональных) и территориальных органах со статусом юридического лица структурных подразделений администрации муниципального образования «Город Астрахань».</w:t>
      </w:r>
    </w:p>
    <w:p w:rsidR="00035092" w:rsidRPr="00035092" w:rsidRDefault="00035092" w:rsidP="0003509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35092">
        <w:rPr>
          <w:rFonts w:ascii="Times New Roman" w:hAnsi="Times New Roman" w:cs="Times New Roman"/>
          <w:sz w:val="28"/>
          <w:szCs w:val="28"/>
        </w:rPr>
        <w:t xml:space="preserve">В семинарах и тестировании приняли участие 378 сотрудников </w:t>
      </w:r>
      <w:bookmarkStart w:id="0" w:name="_GoBack"/>
      <w:bookmarkEnd w:id="0"/>
      <w:r w:rsidRPr="00035092">
        <w:rPr>
          <w:rFonts w:ascii="Times New Roman" w:hAnsi="Times New Roman" w:cs="Times New Roman"/>
          <w:sz w:val="28"/>
          <w:szCs w:val="28"/>
        </w:rPr>
        <w:t>отраслевых (функциональных) и территориальных органах со статусом юридического лица структурных подразделений администрации муниципального образования «Город Астрахань».</w:t>
      </w:r>
    </w:p>
    <w:p w:rsidR="0053277E" w:rsidRPr="00035092" w:rsidRDefault="0053277E" w:rsidP="00035092">
      <w:pPr>
        <w:spacing w:after="0"/>
        <w:rPr>
          <w:rFonts w:ascii="Times New Roman" w:hAnsi="Times New Roman" w:cs="Times New Roman"/>
        </w:rPr>
      </w:pPr>
    </w:p>
    <w:sectPr w:rsidR="0053277E" w:rsidRPr="000350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8BE"/>
    <w:rsid w:val="00035092"/>
    <w:rsid w:val="000568BE"/>
    <w:rsid w:val="00532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0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0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185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939</Characters>
  <Application>Microsoft Office Word</Application>
  <DocSecurity>0</DocSecurity>
  <Lines>7</Lines>
  <Paragraphs>2</Paragraphs>
  <ScaleCrop>false</ScaleCrop>
  <Company/>
  <LinksUpToDate>false</LinksUpToDate>
  <CharactersWithSpaces>1101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2</cp:revision>
  <dcterms:created xsi:type="dcterms:W3CDTF">2018-12-10T05:11:00Z</dcterms:created>
  <dcterms:modified xsi:type="dcterms:W3CDTF">2018-12-10T05:13:00Z</dcterms:modified>
</cp:coreProperties>
</file>