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  <w:drawing>
          <wp:inline distT="0" distB="0" distL="0" distR="0">
            <wp:extent cx="1419860" cy="90297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860" cy="902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Times New Roman" w:hAnsi="Times New Roman"/>
          <w:b/>
          <w:b/>
          <w:bCs/>
        </w:rPr>
      </w:pPr>
      <w:r>
        <w:rPr>
          <w:rFonts w:ascii="Times New Roman" w:hAnsi="Times New Roman"/>
          <w:b/>
          <w:bCs/>
        </w:rPr>
      </w:r>
    </w:p>
    <w:p>
      <w:pPr>
        <w:pStyle w:val="Normal"/>
        <w:jc w:val="center"/>
        <w:rPr>
          <w:rFonts w:ascii="Times New Roman" w:hAnsi="Times New Roman"/>
          <w:b/>
          <w:b/>
          <w:bCs/>
          <w:color w:val="0000FF"/>
          <w:sz w:val="32"/>
          <w:szCs w:val="32"/>
        </w:rPr>
      </w:pPr>
      <w:r>
        <w:rPr>
          <w:rFonts w:ascii="Times New Roman" w:hAnsi="Times New Roman"/>
          <w:b/>
          <w:bCs/>
          <w:color w:val="0000FF"/>
          <w:sz w:val="32"/>
          <w:szCs w:val="32"/>
        </w:rPr>
        <w:t>Пресс-релиз</w:t>
      </w:r>
    </w:p>
    <w:p>
      <w:pPr>
        <w:pStyle w:val="Style13"/>
        <w:spacing w:before="0" w:after="0"/>
        <w:jc w:val="center"/>
        <w:rPr>
          <w:rFonts w:ascii="Times New Roman" w:hAnsi="Times New Roman" w:eastAsia="Times New Roman" w:cs="Times New Roman"/>
          <w:b/>
          <w:b/>
          <w:bCs/>
          <w:szCs w:val="22"/>
        </w:rPr>
      </w:pP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Государственное Учреждение -  Управление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Пенсионного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фонда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Российской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Федерации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в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Кировском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районе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города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Астрахани Астраханской области</w:t>
      </w:r>
    </w:p>
    <w:p>
      <w:pPr>
        <w:pStyle w:val="Style13"/>
        <w:spacing w:before="0" w:after="0"/>
        <w:jc w:val="center"/>
        <w:rPr>
          <w:rFonts w:eastAsia="Arial" w:cs="Arial"/>
          <w:sz w:val="20"/>
          <w:szCs w:val="20"/>
        </w:rPr>
      </w:pPr>
      <w:r>
        <w:rPr>
          <w:rFonts w:eastAsia="Times New Roman" w:cs="Times New Roman" w:ascii="Times New Roman" w:hAnsi="Times New Roman"/>
          <w:b/>
          <w:bCs/>
          <w:szCs w:val="22"/>
        </w:rPr>
        <w:t>______________________________________________________________________</w:t>
      </w:r>
    </w:p>
    <w:p>
      <w:pPr>
        <w:pStyle w:val="Normal"/>
        <w:tabs>
          <w:tab w:val="clear" w:pos="720"/>
          <w:tab w:val="left" w:pos="8280" w:leader="none"/>
        </w:tabs>
        <w:rPr/>
      </w:pPr>
      <w:r>
        <w:rPr>
          <w:rFonts w:eastAsia="Arial" w:cs="Arial"/>
          <w:szCs w:val="20"/>
        </w:rPr>
        <w:t xml:space="preserve">414040, </w:t>
      </w:r>
      <w:r>
        <w:rPr>
          <w:szCs w:val="20"/>
        </w:rPr>
        <w:t>г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Астрахань</w:t>
      </w:r>
      <w:r>
        <w:rPr>
          <w:rFonts w:eastAsia="Arial" w:cs="Arial"/>
          <w:szCs w:val="20"/>
        </w:rPr>
        <w:t xml:space="preserve">                                                                                                                        </w:t>
      </w:r>
    </w:p>
    <w:p>
      <w:pPr>
        <w:pStyle w:val="Normal"/>
        <w:rPr>
          <w:rFonts w:ascii="Bookman Old Style" w:hAnsi="Bookman Old Style" w:cs="Bookman Old Style"/>
          <w:color w:val="000000"/>
          <w:szCs w:val="20"/>
        </w:rPr>
      </w:pPr>
      <w:r>
        <w:rPr>
          <w:szCs w:val="20"/>
        </w:rPr>
        <w:t>ул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Калинина</w:t>
      </w:r>
      <w:r>
        <w:rPr>
          <w:rFonts w:eastAsia="Arial" w:cs="Arial"/>
          <w:szCs w:val="20"/>
        </w:rPr>
        <w:t xml:space="preserve">,32                                                                                                        </w:t>
      </w:r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/>
      </w:pP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e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-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mail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 xml:space="preserve">: </w:t>
      </w:r>
      <w:hyperlink r:id="rId3">
        <w:r>
          <w:rPr>
            <w:rFonts w:cs="Bookman Old Style" w:ascii="Bookman Old Style" w:hAnsi="Bookman Old Style"/>
            <w:sz w:val="20"/>
            <w:szCs w:val="20"/>
            <w:lang w:val="en-US"/>
          </w:rPr>
          <w:t>upfr</w:t>
        </w:r>
        <w:r>
          <w:rPr>
            <w:rFonts w:eastAsia="Bookman Old Style" w:cs="Bookman Old Style" w:ascii="Bookman Old Style" w:hAnsi="Bookman Old Style"/>
            <w:sz w:val="20"/>
            <w:szCs w:val="20"/>
            <w:lang w:val="en-US"/>
          </w:rPr>
          <w:t>15@040.</w:t>
        </w:r>
        <w:r>
          <w:rPr>
            <w:rFonts w:cs="Bookman Old Style" w:ascii="Bookman Old Style" w:hAnsi="Bookman Old Style"/>
            <w:sz w:val="20"/>
            <w:szCs w:val="20"/>
            <w:lang w:val="en-US"/>
          </w:rPr>
          <w:t>pfr</w:t>
        </w:r>
      </w:hyperlink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.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Ru</w:t>
      </w:r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</w:r>
    </w:p>
    <w:p>
      <w:pPr>
        <w:pStyle w:val="Normal"/>
        <w:rPr>
          <w:szCs w:val="20"/>
          <w:lang w:val="en-US"/>
        </w:rPr>
      </w:pPr>
      <w:r>
        <w:rPr>
          <w:szCs w:val="20"/>
          <w:lang w:val="en-US"/>
        </w:rPr>
      </w:r>
    </w:p>
    <w:p>
      <w:pPr>
        <w:pStyle w:val="Normal"/>
        <w:rPr/>
      </w:pPr>
      <w:r>
        <w:rPr>
          <w:rFonts w:eastAsia="Arial" w:cs="Arial"/>
          <w:sz w:val="22"/>
          <w:szCs w:val="22"/>
          <w:u w:val="single"/>
          <w:lang w:val="ru-RU"/>
        </w:rPr>
        <w:t xml:space="preserve">   </w:t>
      </w:r>
      <w:r>
        <w:rPr>
          <w:rFonts w:eastAsia="Arial" w:cs="Arial"/>
          <w:sz w:val="22"/>
          <w:szCs w:val="22"/>
          <w:u w:val="single"/>
          <w:lang w:val="ru-RU"/>
        </w:rPr>
        <w:t>Дека</w:t>
      </w:r>
      <w:r>
        <w:rPr>
          <w:rFonts w:eastAsia="Arial" w:cs="Arial"/>
          <w:sz w:val="22"/>
          <w:szCs w:val="22"/>
          <w:u w:val="single"/>
          <w:lang w:val="ru-RU"/>
        </w:rPr>
        <w:t xml:space="preserve">брь </w:t>
      </w:r>
      <w:r>
        <w:rPr>
          <w:rFonts w:eastAsia="Arial" w:cs="Arial"/>
          <w:color w:val="00000A"/>
          <w:kern w:val="0"/>
          <w:sz w:val="22"/>
          <w:szCs w:val="22"/>
          <w:u w:val="single"/>
          <w:lang w:val="ru-RU" w:eastAsia="ru-RU" w:bidi="ar-SA"/>
        </w:rPr>
        <w:t xml:space="preserve"> 2020</w:t>
      </w:r>
      <w:r>
        <w:rPr>
          <w:rFonts w:eastAsia="Arial" w:cs="Arial"/>
          <w:sz w:val="22"/>
          <w:szCs w:val="22"/>
          <w:u w:val="single"/>
          <w:lang w:val="en-US"/>
        </w:rPr>
        <w:t xml:space="preserve"> </w:t>
      </w:r>
      <w:r>
        <w:rPr>
          <w:sz w:val="22"/>
          <w:szCs w:val="22"/>
        </w:rPr>
        <w:t>г</w:t>
      </w:r>
      <w:r>
        <w:rPr>
          <w:rFonts w:eastAsia="Arial" w:cs="Arial"/>
          <w:sz w:val="22"/>
          <w:szCs w:val="22"/>
          <w:lang w:val="en-US"/>
        </w:rPr>
        <w:t xml:space="preserve">. </w:t>
      </w:r>
    </w:p>
    <w:p>
      <w:pPr>
        <w:pStyle w:val="Normal"/>
        <w:rPr>
          <w:rFonts w:eastAsia="Arial" w:cs="Arial"/>
          <w:sz w:val="22"/>
          <w:szCs w:val="22"/>
          <w:lang w:val="en-US"/>
        </w:rPr>
      </w:pPr>
      <w:r>
        <w:rPr>
          <w:rFonts w:eastAsia="Arial" w:cs="Arial"/>
          <w:sz w:val="22"/>
          <w:szCs w:val="22"/>
          <w:lang w:val="en-US"/>
        </w:rPr>
      </w:r>
    </w:p>
    <w:p>
      <w:pPr>
        <w:pStyle w:val="Normal"/>
        <w:rPr>
          <w:rFonts w:eastAsia="Arial" w:cs="Arial"/>
          <w:sz w:val="22"/>
          <w:szCs w:val="22"/>
          <w:lang w:val="en-US"/>
        </w:rPr>
      </w:pPr>
      <w:r>
        <w:rPr>
          <w:rFonts w:eastAsia="Arial" w:cs="Arial"/>
          <w:sz w:val="22"/>
          <w:szCs w:val="22"/>
          <w:lang w:val="en-US"/>
        </w:rPr>
      </w:r>
    </w:p>
    <w:p>
      <w:pPr>
        <w:pStyle w:val="Style22"/>
        <w:jc w:val="center"/>
        <w:rPr>
          <w:rFonts w:ascii="Times New Roman" w:hAnsi="Times New Roman"/>
          <w:b/>
          <w:b/>
          <w:bCs/>
          <w:color w:val="0000FF"/>
          <w:sz w:val="26"/>
          <w:szCs w:val="26"/>
        </w:rPr>
      </w:pPr>
      <w:r>
        <w:rPr>
          <w:rFonts w:ascii="Times New Roman" w:hAnsi="Times New Roman"/>
          <w:b/>
          <w:bCs/>
          <w:color w:val="0000FF"/>
          <w:sz w:val="26"/>
          <w:szCs w:val="26"/>
        </w:rPr>
        <w:t>НОВШЕСТВА В ПРОГРАММЕ МАТЕРИНСКОГО</w:t>
      </w:r>
      <w:r>
        <w:rPr>
          <w:rFonts w:eastAsia="Arial" w:cs="Arial" w:ascii="Times New Roman" w:hAnsi="Times New Roman"/>
          <w:b/>
          <w:bCs/>
          <w:color w:val="0000FF"/>
          <w:sz w:val="26"/>
          <w:szCs w:val="26"/>
          <w:lang w:val="en-US"/>
        </w:rPr>
        <w:t xml:space="preserve"> КАПИТАЛА</w:t>
      </w:r>
    </w:p>
    <w:p>
      <w:pPr>
        <w:pStyle w:val="Style14"/>
        <w:spacing w:lineRule="auto" w:line="36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Style14"/>
        <w:spacing w:lineRule="auto" w:line="360"/>
        <w:jc w:val="both"/>
        <w:rPr/>
      </w:pPr>
      <w:r>
        <w:rPr>
          <w:rFonts w:ascii="Times New Roman" w:hAnsi="Times New Roman"/>
          <w:sz w:val="26"/>
          <w:szCs w:val="26"/>
        </w:rPr>
        <w:tab/>
      </w:r>
      <w:r>
        <w:rPr>
          <w:rFonts w:ascii="Times New Roman" w:hAnsi="Times New Roman"/>
          <w:b/>
          <w:bCs/>
          <w:i/>
          <w:iCs/>
          <w:color w:val="0000FF"/>
          <w:sz w:val="28"/>
          <w:szCs w:val="28"/>
        </w:rPr>
        <w:t>Сокращение сроков оформления материнского капитала и распоряжения его средствами</w:t>
      </w:r>
    </w:p>
    <w:p>
      <w:pPr>
        <w:pStyle w:val="Style14"/>
        <w:spacing w:lineRule="auto" w:line="36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  <w:t>Начиная с 2021 года оформить материнский капитал распорядиться его средствами станет возможным в более короткие сроки. На выдачу сертификата МСК, согласно новому порядку, будет отводиться не больше пяти рабочих дней, на рассмотрение заявки о распоряжении средствами – не больше десяти рабочих дней. В отдельных случаях эти сроки могут продлеваться соответственно до пятнадцати и двадцати рабочих дней, если возникнет необходимость запросить информацию в других ведомствах.</w:t>
      </w:r>
    </w:p>
    <w:p>
      <w:pPr>
        <w:pStyle w:val="Style14"/>
        <w:spacing w:lineRule="auto" w:line="36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  <w:t>До конца текущего года сохраняются действующие нормативные сроки по материнскому капиталу. Для оформления сертификата это пятнадцать рабочих дней, для рассмотрения заявления  о распоряжении средствами – один месяц. На практике большинство территориальных органов Пенсионного фонда уже сегодня предоставляет соответствующие госуслуги в ускоренном режиме.</w:t>
      </w:r>
    </w:p>
    <w:p>
      <w:pPr>
        <w:pStyle w:val="Style14"/>
        <w:spacing w:lineRule="auto" w:line="36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Style14"/>
        <w:spacing w:before="0" w:after="120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15"/>
          <w:kern w:val="0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 w:bidi="ar-SA"/>
        </w:rPr>
        <w:t>Начальник                                                                                         О.Е.Моисеева</w:t>
      </w:r>
      <w:r>
        <w:rPr>
          <w:rFonts w:ascii="Times New Roman" w:hAnsi="Times New Roman"/>
          <w:color w:val="00000A"/>
          <w:sz w:val="26"/>
          <w:szCs w:val="26"/>
          <w:u w:val="none"/>
        </w:rPr>
        <w:t xml:space="preserve">                                                                    </w:t>
      </w:r>
    </w:p>
    <w:sectPr>
      <w:type w:val="nextPage"/>
      <w:pgSz w:w="11906" w:h="16838"/>
      <w:pgMar w:left="915" w:right="745" w:header="0" w:top="840" w:footer="0" w:bottom="398" w:gutter="0"/>
      <w:pgNumType w:fmt="decimal"/>
      <w:formProt w:val="false"/>
      <w:textDirection w:val="lrTb"/>
      <w:docGrid w:type="default" w:linePitch="360" w:charSpace="163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Wingdings">
    <w:charset w:val="cc"/>
    <w:family w:val="roman"/>
    <w:pitch w:val="variable"/>
  </w:font>
  <w:font w:name="StarSymbol">
    <w:altName w:val="Arial Unicode MS"/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Courier New">
    <w:charset w:val="cc"/>
    <w:family w:val="roman"/>
    <w:pitch w:val="variable"/>
  </w:font>
  <w:font w:name="Verdanal">
    <w:charset w:val="cc"/>
    <w:family w:val="roman"/>
    <w:pitch w:val="variable"/>
  </w:font>
  <w:font w:name="Liberation Mono">
    <w:altName w:val="Courier New"/>
    <w:charset w:val="cc"/>
    <w:family w:val="roman"/>
    <w:pitch w:val="variable"/>
  </w:font>
  <w:font w:name="Bookman Old Style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isplayBackgroundShape/>
  <w:embedSystemFonts/>
  <w:defaultTabStop w:val="720"/>
  <w:compat>
    <w:doNotExpandShiftReturn/>
  </w:compat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semiHidden="0" w:unhideWhenUsed="0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Lucida Sans Unicode" w:cs="Times New Roman"/>
      <w:color w:val="00000A"/>
      <w:kern w:val="0"/>
      <w:sz w:val="20"/>
      <w:szCs w:val="24"/>
      <w:lang w:val="ru-RU" w:eastAsia="ru-RU" w:bidi="ar-SA"/>
    </w:rPr>
  </w:style>
  <w:style w:type="paragraph" w:styleId="1">
    <w:name w:val="Heading 1"/>
    <w:basedOn w:val="Style13"/>
    <w:qFormat/>
    <w:rsid w:val="00f079d5"/>
    <w:pPr>
      <w:tabs>
        <w:tab w:val="clear" w:pos="720"/>
        <w:tab w:val="left" w:pos="0" w:leader="none"/>
      </w:tabs>
      <w:ind w:left="432" w:hanging="432"/>
      <w:outlineLvl w:val="0"/>
    </w:pPr>
    <w:rPr>
      <w:b/>
      <w:bCs/>
      <w:sz w:val="36"/>
      <w:szCs w:val="36"/>
    </w:rPr>
  </w:style>
  <w:style w:type="paragraph" w:styleId="2">
    <w:name w:val="Heading 2"/>
    <w:basedOn w:val="Style13"/>
    <w:qFormat/>
    <w:rsid w:val="00f079d5"/>
    <w:pPr>
      <w:tabs>
        <w:tab w:val="clear" w:pos="720"/>
        <w:tab w:val="left" w:pos="0" w:leader="none"/>
      </w:tabs>
      <w:spacing w:before="200" w:after="120"/>
      <w:ind w:left="576" w:hanging="576"/>
      <w:outlineLvl w:val="1"/>
    </w:pPr>
    <w:rPr>
      <w:b/>
      <w:bCs/>
      <w:sz w:val="32"/>
      <w:szCs w:val="32"/>
    </w:rPr>
  </w:style>
  <w:style w:type="paragraph" w:styleId="3">
    <w:name w:val="Heading 3"/>
    <w:basedOn w:val="Style13"/>
    <w:qFormat/>
    <w:rsid w:val="00f079d5"/>
    <w:pPr>
      <w:tabs>
        <w:tab w:val="clear" w:pos="720"/>
        <w:tab w:val="left" w:pos="0" w:leader="none"/>
      </w:tabs>
      <w:spacing w:before="140" w:after="120"/>
      <w:ind w:left="720" w:hanging="720"/>
      <w:outlineLvl w:val="2"/>
    </w:pPr>
    <w:rPr>
      <w:b/>
      <w:bCs/>
    </w:rPr>
  </w:style>
  <w:style w:type="paragraph" w:styleId="4">
    <w:name w:val="Heading 4"/>
    <w:basedOn w:val="Style13"/>
    <w:qFormat/>
    <w:rsid w:val="00f079d5"/>
    <w:pPr>
      <w:tabs>
        <w:tab w:val="clear" w:pos="720"/>
        <w:tab w:val="left" w:pos="0" w:leader="none"/>
      </w:tabs>
      <w:spacing w:before="120" w:after="120"/>
      <w:ind w:left="864" w:hanging="864"/>
      <w:outlineLvl w:val="3"/>
    </w:pPr>
    <w:rPr>
      <w:b/>
      <w:bCs/>
      <w:i/>
      <w:iCs/>
      <w:sz w:val="27"/>
      <w:szCs w:val="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f079d5"/>
    <w:rPr/>
  </w:style>
  <w:style w:type="character" w:styleId="WW8Num1z1" w:customStyle="1">
    <w:name w:val="WW8Num1z1"/>
    <w:qFormat/>
    <w:rsid w:val="00f079d5"/>
    <w:rPr/>
  </w:style>
  <w:style w:type="character" w:styleId="WW8Num1z2" w:customStyle="1">
    <w:name w:val="WW8Num1z2"/>
    <w:qFormat/>
    <w:rsid w:val="00f079d5"/>
    <w:rPr/>
  </w:style>
  <w:style w:type="character" w:styleId="WW8Num1z3" w:customStyle="1">
    <w:name w:val="WW8Num1z3"/>
    <w:qFormat/>
    <w:rsid w:val="00f079d5"/>
    <w:rPr/>
  </w:style>
  <w:style w:type="character" w:styleId="WW8Num1z4" w:customStyle="1">
    <w:name w:val="WW8Num1z4"/>
    <w:qFormat/>
    <w:rsid w:val="00f079d5"/>
    <w:rPr/>
  </w:style>
  <w:style w:type="character" w:styleId="WW8Num1z5" w:customStyle="1">
    <w:name w:val="WW8Num1z5"/>
    <w:qFormat/>
    <w:rsid w:val="00f079d5"/>
    <w:rPr/>
  </w:style>
  <w:style w:type="character" w:styleId="WW8Num1z6" w:customStyle="1">
    <w:name w:val="WW8Num1z6"/>
    <w:qFormat/>
    <w:rsid w:val="00f079d5"/>
    <w:rPr/>
  </w:style>
  <w:style w:type="character" w:styleId="WW8Num1z7" w:customStyle="1">
    <w:name w:val="WW8Num1z7"/>
    <w:qFormat/>
    <w:rsid w:val="00f079d5"/>
    <w:rPr/>
  </w:style>
  <w:style w:type="character" w:styleId="WW8Num1z8" w:customStyle="1">
    <w:name w:val="WW8Num1z8"/>
    <w:qFormat/>
    <w:rsid w:val="00f079d5"/>
    <w:rPr/>
  </w:style>
  <w:style w:type="character" w:styleId="WW8Num2z0" w:customStyle="1">
    <w:name w:val="WW8Num2z0"/>
    <w:qFormat/>
    <w:rsid w:val="00f079d5"/>
    <w:rPr>
      <w:rFonts w:ascii="Wingdings" w:hAnsi="Wingdings" w:cs="Wingdings"/>
      <w:sz w:val="24"/>
      <w:szCs w:val="24"/>
    </w:rPr>
  </w:style>
  <w:style w:type="character" w:styleId="WW8Num3z0" w:customStyle="1">
    <w:name w:val="WW8Num3z0"/>
    <w:qFormat/>
    <w:rsid w:val="00f079d5"/>
    <w:rPr>
      <w:rFonts w:ascii="Wingdings" w:hAnsi="Wingdings" w:cs="Wingdings"/>
      <w:color w:val="3333FF"/>
      <w:sz w:val="26"/>
      <w:szCs w:val="26"/>
    </w:rPr>
  </w:style>
  <w:style w:type="character" w:styleId="WW8Num4z0" w:customStyle="1">
    <w:name w:val="WW8Num4z0"/>
    <w:qFormat/>
    <w:rsid w:val="00f079d5"/>
    <w:rPr>
      <w:rFonts w:ascii="Wingdings" w:hAnsi="Wingdings" w:cs="Wingdings"/>
    </w:rPr>
  </w:style>
  <w:style w:type="character" w:styleId="WW8Num5z0" w:customStyle="1">
    <w:name w:val="WW8Num5z0"/>
    <w:qFormat/>
    <w:rsid w:val="00f079d5"/>
    <w:rPr>
      <w:rFonts w:ascii="Wingdings" w:hAnsi="Wingdings" w:cs="Wingdings"/>
    </w:rPr>
  </w:style>
  <w:style w:type="character" w:styleId="WW8Num2z1" w:customStyle="1">
    <w:name w:val="WW8Num2z1"/>
    <w:qFormat/>
    <w:rsid w:val="00f079d5"/>
    <w:rPr/>
  </w:style>
  <w:style w:type="character" w:styleId="WW8Num2z2" w:customStyle="1">
    <w:name w:val="WW8Num2z2"/>
    <w:qFormat/>
    <w:rsid w:val="00f079d5"/>
    <w:rPr/>
  </w:style>
  <w:style w:type="character" w:styleId="WW8Num2z3" w:customStyle="1">
    <w:name w:val="WW8Num2z3"/>
    <w:qFormat/>
    <w:rsid w:val="00f079d5"/>
    <w:rPr/>
  </w:style>
  <w:style w:type="character" w:styleId="WW8Num2z4" w:customStyle="1">
    <w:name w:val="WW8Num2z4"/>
    <w:qFormat/>
    <w:rsid w:val="00f079d5"/>
    <w:rPr/>
  </w:style>
  <w:style w:type="character" w:styleId="WW8Num2z5" w:customStyle="1">
    <w:name w:val="WW8Num2z5"/>
    <w:qFormat/>
    <w:rsid w:val="00f079d5"/>
    <w:rPr/>
  </w:style>
  <w:style w:type="character" w:styleId="WW8Num2z6" w:customStyle="1">
    <w:name w:val="WW8Num2z6"/>
    <w:qFormat/>
    <w:rsid w:val="00f079d5"/>
    <w:rPr/>
  </w:style>
  <w:style w:type="character" w:styleId="WW8Num2z7" w:customStyle="1">
    <w:name w:val="WW8Num2z7"/>
    <w:qFormat/>
    <w:rsid w:val="00f079d5"/>
    <w:rPr/>
  </w:style>
  <w:style w:type="character" w:styleId="WW8Num2z8" w:customStyle="1">
    <w:name w:val="WW8Num2z8"/>
    <w:qFormat/>
    <w:rsid w:val="00f079d5"/>
    <w:rPr/>
  </w:style>
  <w:style w:type="character" w:styleId="WW8Num6z0" w:customStyle="1">
    <w:name w:val="WW8Num6z0"/>
    <w:qFormat/>
    <w:rsid w:val="00f079d5"/>
    <w:rPr>
      <w:rFonts w:ascii="Wingdings" w:hAnsi="Wingdings" w:cs="Wingdings"/>
    </w:rPr>
  </w:style>
  <w:style w:type="character" w:styleId="AbsatzStandardschriftart" w:customStyle="1">
    <w:name w:val="Absatz-Standardschriftart"/>
    <w:qFormat/>
    <w:rsid w:val="00f079d5"/>
    <w:rPr/>
  </w:style>
  <w:style w:type="character" w:styleId="WWAbsatzStandardschriftart" w:customStyle="1">
    <w:name w:val="WW-Absatz-Standardschriftart"/>
    <w:qFormat/>
    <w:rsid w:val="00f079d5"/>
    <w:rPr/>
  </w:style>
  <w:style w:type="character" w:styleId="WWAbsatzStandardschriftart1" w:customStyle="1">
    <w:name w:val="WW-Absatz-Standardschriftart1"/>
    <w:qFormat/>
    <w:rsid w:val="00f079d5"/>
    <w:rPr/>
  </w:style>
  <w:style w:type="character" w:styleId="WWAbsatzStandardschriftart11" w:customStyle="1">
    <w:name w:val="WW-Absatz-Standardschriftart11"/>
    <w:qFormat/>
    <w:rsid w:val="00f079d5"/>
    <w:rPr/>
  </w:style>
  <w:style w:type="character" w:styleId="WWAbsatzStandardschriftart111" w:customStyle="1">
    <w:name w:val="WW-Absatz-Standardschriftart111"/>
    <w:qFormat/>
    <w:rsid w:val="00f079d5"/>
    <w:rPr/>
  </w:style>
  <w:style w:type="character" w:styleId="WWAbsatzStandardschriftart1111" w:customStyle="1">
    <w:name w:val="WW-Absatz-Standardschriftart1111"/>
    <w:qFormat/>
    <w:rsid w:val="00f079d5"/>
    <w:rPr/>
  </w:style>
  <w:style w:type="character" w:styleId="WWAbsatzStandardschriftart11111" w:customStyle="1">
    <w:name w:val="WW-Absatz-Standardschriftart11111"/>
    <w:qFormat/>
    <w:rsid w:val="00f079d5"/>
    <w:rPr/>
  </w:style>
  <w:style w:type="character" w:styleId="WWAbsatzStandardschriftart111111" w:customStyle="1">
    <w:name w:val="WW-Absatz-Standardschriftart111111"/>
    <w:qFormat/>
    <w:rsid w:val="00f079d5"/>
    <w:rPr/>
  </w:style>
  <w:style w:type="character" w:styleId="WWAbsatzStandardschriftart1111111" w:customStyle="1">
    <w:name w:val="WW-Absatz-Standardschriftart1111111"/>
    <w:qFormat/>
    <w:rsid w:val="00f079d5"/>
    <w:rPr/>
  </w:style>
  <w:style w:type="character" w:styleId="WWAbsatzStandardschriftart11111111" w:customStyle="1">
    <w:name w:val="WW-Absatz-Standardschriftart11111111"/>
    <w:qFormat/>
    <w:rsid w:val="00f079d5"/>
    <w:rPr/>
  </w:style>
  <w:style w:type="character" w:styleId="WWAbsatzStandardschriftart111111111" w:customStyle="1">
    <w:name w:val="WW-Absatz-Standardschriftart111111111"/>
    <w:qFormat/>
    <w:rsid w:val="00f079d5"/>
    <w:rPr/>
  </w:style>
  <w:style w:type="character" w:styleId="WWAbsatzStandardschriftart1111111111" w:customStyle="1">
    <w:name w:val="WW-Absatz-Standardschriftart1111111111"/>
    <w:qFormat/>
    <w:rsid w:val="00f079d5"/>
    <w:rPr/>
  </w:style>
  <w:style w:type="character" w:styleId="WWAbsatzStandardschriftart11111111111" w:customStyle="1">
    <w:name w:val="WW-Absatz-Standardschriftart11111111111"/>
    <w:qFormat/>
    <w:rsid w:val="00f079d5"/>
    <w:rPr/>
  </w:style>
  <w:style w:type="character" w:styleId="WWAbsatzStandardschriftart111111111111" w:customStyle="1">
    <w:name w:val="WW-Absatz-Standardschriftart111111111111"/>
    <w:qFormat/>
    <w:rsid w:val="00f079d5"/>
    <w:rPr/>
  </w:style>
  <w:style w:type="character" w:styleId="WWAbsatzStandardschriftart1111111111111" w:customStyle="1">
    <w:name w:val="WW-Absatz-Standardschriftart1111111111111"/>
    <w:qFormat/>
    <w:rsid w:val="00f079d5"/>
    <w:rPr/>
  </w:style>
  <w:style w:type="character" w:styleId="WWAbsatzStandardschriftart11111111111111" w:customStyle="1">
    <w:name w:val="WW-Absatz-Standardschriftart11111111111111"/>
    <w:qFormat/>
    <w:rsid w:val="00f079d5"/>
    <w:rPr/>
  </w:style>
  <w:style w:type="character" w:styleId="WWAbsatzStandardschriftart111111111111111" w:customStyle="1">
    <w:name w:val="WW-Absatz-Standardschriftart111111111111111"/>
    <w:qFormat/>
    <w:rsid w:val="00f079d5"/>
    <w:rPr/>
  </w:style>
  <w:style w:type="character" w:styleId="WWAbsatzStandardschriftart1111111111111111" w:customStyle="1">
    <w:name w:val="WW-Absatz-Standardschriftart1111111111111111"/>
    <w:qFormat/>
    <w:rsid w:val="00f079d5"/>
    <w:rPr/>
  </w:style>
  <w:style w:type="character" w:styleId="WWAbsatzStandardschriftart11111111111111111" w:customStyle="1">
    <w:name w:val="WW-Absatz-Standardschriftart11111111111111111"/>
    <w:qFormat/>
    <w:rsid w:val="00f079d5"/>
    <w:rPr/>
  </w:style>
  <w:style w:type="character" w:styleId="WWAbsatzStandardschriftart111111111111111111" w:customStyle="1">
    <w:name w:val="WW-Absatz-Standardschriftart111111111111111111"/>
    <w:qFormat/>
    <w:rsid w:val="00f079d5"/>
    <w:rPr/>
  </w:style>
  <w:style w:type="character" w:styleId="WWAbsatzStandardschriftart1111111111111111111" w:customStyle="1">
    <w:name w:val="WW-Absatz-Standardschriftart1111111111111111111"/>
    <w:qFormat/>
    <w:rsid w:val="00f079d5"/>
    <w:rPr/>
  </w:style>
  <w:style w:type="character" w:styleId="WWAbsatzStandardschriftart11111111111111111111" w:customStyle="1">
    <w:name w:val="WW-Absatz-Standardschriftart11111111111111111111"/>
    <w:qFormat/>
    <w:rsid w:val="00f079d5"/>
    <w:rPr/>
  </w:style>
  <w:style w:type="character" w:styleId="WWAbsatzStandardschriftart111111111111111111111" w:customStyle="1">
    <w:name w:val="WW-Absatz-Standardschriftart111111111111111111111"/>
    <w:qFormat/>
    <w:rsid w:val="00f079d5"/>
    <w:rPr/>
  </w:style>
  <w:style w:type="character" w:styleId="WWAbsatzStandardschriftart1111111111111111111111" w:customStyle="1">
    <w:name w:val="WW-Absatz-Standardschriftart1111111111111111111111"/>
    <w:qFormat/>
    <w:rsid w:val="00f079d5"/>
    <w:rPr/>
  </w:style>
  <w:style w:type="character" w:styleId="WWAbsatzStandardschriftart11111111111111111111111" w:customStyle="1">
    <w:name w:val="WW-Absatz-Standardschriftart11111111111111111111111"/>
    <w:qFormat/>
    <w:rsid w:val="00f079d5"/>
    <w:rPr/>
  </w:style>
  <w:style w:type="character" w:styleId="WWAbsatzStandardschriftart111111111111111111111111" w:customStyle="1">
    <w:name w:val="WW-Absatz-Standardschriftart111111111111111111111111"/>
    <w:qFormat/>
    <w:rsid w:val="00f079d5"/>
    <w:rPr/>
  </w:style>
  <w:style w:type="character" w:styleId="WWAbsatzStandardschriftart1111111111111111111111111" w:customStyle="1">
    <w:name w:val="WW-Absatz-Standardschriftart1111111111111111111111111"/>
    <w:qFormat/>
    <w:rsid w:val="00f079d5"/>
    <w:rPr/>
  </w:style>
  <w:style w:type="character" w:styleId="WWAbsatzStandardschriftart11111111111111111111111111" w:customStyle="1">
    <w:name w:val="WW-Absatz-Standardschriftart11111111111111111111111111"/>
    <w:qFormat/>
    <w:rsid w:val="00f079d5"/>
    <w:rPr/>
  </w:style>
  <w:style w:type="character" w:styleId="WWAbsatzStandardschriftart111111111111111111111111111" w:customStyle="1">
    <w:name w:val="WW-Absatz-Standardschriftart111111111111111111111111111"/>
    <w:qFormat/>
    <w:rsid w:val="00f079d5"/>
    <w:rPr/>
  </w:style>
  <w:style w:type="character" w:styleId="WWAbsatzStandardschriftart1111111111111111111111111111" w:customStyle="1">
    <w:name w:val="WW-Absatz-Standardschriftart1111111111111111111111111111"/>
    <w:qFormat/>
    <w:rsid w:val="00f079d5"/>
    <w:rPr/>
  </w:style>
  <w:style w:type="character" w:styleId="WWAbsatzStandardschriftart11111111111111111111111111111" w:customStyle="1">
    <w:name w:val="WW-Absatz-Standardschriftart11111111111111111111111111111"/>
    <w:qFormat/>
    <w:rsid w:val="00f079d5"/>
    <w:rPr/>
  </w:style>
  <w:style w:type="character" w:styleId="21" w:customStyle="1">
    <w:name w:val="Основной шрифт абзаца2"/>
    <w:qFormat/>
    <w:rsid w:val="00f079d5"/>
    <w:rPr/>
  </w:style>
  <w:style w:type="character" w:styleId="11" w:customStyle="1">
    <w:name w:val="Основной шрифт абзаца1"/>
    <w:qFormat/>
    <w:rsid w:val="00f079d5"/>
    <w:rPr/>
  </w:style>
  <w:style w:type="character" w:styleId="WWAbsatzStandardschriftart111111111111111111111111111111" w:customStyle="1">
    <w:name w:val="WW-Absatz-Standardschriftart111111111111111111111111111111"/>
    <w:qFormat/>
    <w:rsid w:val="00f079d5"/>
    <w:rPr/>
  </w:style>
  <w:style w:type="character" w:styleId="WWAbsatzStandardschriftart1111111111111111111111111111111" w:customStyle="1">
    <w:name w:val="WW-Absatz-Standardschriftart1111111111111111111111111111111"/>
    <w:qFormat/>
    <w:rsid w:val="00f079d5"/>
    <w:rPr/>
  </w:style>
  <w:style w:type="character" w:styleId="WWAbsatzStandardschriftart11111111111111111111111111111111" w:customStyle="1">
    <w:name w:val="WW-Absatz-Standardschriftart11111111111111111111111111111111"/>
    <w:qFormat/>
    <w:rsid w:val="00f079d5"/>
    <w:rPr/>
  </w:style>
  <w:style w:type="character" w:styleId="WWAbsatzStandardschriftart111111111111111111111111111111111" w:customStyle="1">
    <w:name w:val="WW-Absatz-Standardschriftart111111111111111111111111111111111"/>
    <w:qFormat/>
    <w:rsid w:val="00f079d5"/>
    <w:rPr/>
  </w:style>
  <w:style w:type="character" w:styleId="Style10" w:customStyle="1">
    <w:name w:val="Маркеры списка"/>
    <w:qFormat/>
    <w:rsid w:val="00f079d5"/>
    <w:rPr>
      <w:rFonts w:ascii="StarSymbol" w:hAnsi="StarSymbol" w:eastAsia="StarSymbol" w:cs="StarSymbol"/>
      <w:sz w:val="18"/>
      <w:szCs w:val="18"/>
    </w:rPr>
  </w:style>
  <w:style w:type="character" w:styleId="Style11" w:customStyle="1">
    <w:name w:val="Символ нумерации"/>
    <w:qFormat/>
    <w:rsid w:val="00f079d5"/>
    <w:rPr/>
  </w:style>
  <w:style w:type="character" w:styleId="Style12">
    <w:name w:val="Интернет-ссылка"/>
    <w:rsid w:val="00f079d5"/>
    <w:rPr>
      <w:color w:val="000080"/>
      <w:u w:val="single"/>
    </w:rPr>
  </w:style>
  <w:style w:type="character" w:styleId="WW8NumSt4z0" w:customStyle="1">
    <w:name w:val="WW8NumSt4z0"/>
    <w:qFormat/>
    <w:rsid w:val="00f079d5"/>
    <w:rPr>
      <w:rFonts w:ascii="Symbol" w:hAnsi="Symbol" w:cs="Symbol"/>
      <w:color w:val="000000"/>
      <w:sz w:val="22"/>
      <w:szCs w:val="26"/>
      <w:lang w:eastAsia="ru-RU"/>
    </w:rPr>
  </w:style>
  <w:style w:type="character" w:styleId="31" w:customStyle="1">
    <w:name w:val="Основной шрифт абзаца3"/>
    <w:qFormat/>
    <w:rsid w:val="00f079d5"/>
    <w:rPr/>
  </w:style>
  <w:style w:type="character" w:styleId="Appleconvertedspace" w:customStyle="1">
    <w:name w:val="apple-converted-space"/>
    <w:basedOn w:val="31"/>
    <w:qFormat/>
    <w:rsid w:val="00f079d5"/>
    <w:rPr/>
  </w:style>
  <w:style w:type="character" w:styleId="12" w:customStyle="1">
    <w:name w:val="Строгий1"/>
    <w:basedOn w:val="31"/>
    <w:qFormat/>
    <w:rsid w:val="00f079d5"/>
    <w:rPr>
      <w:b/>
      <w:bCs/>
    </w:rPr>
  </w:style>
  <w:style w:type="paragraph" w:styleId="Style13" w:customStyle="1">
    <w:name w:val="Заголовок"/>
    <w:basedOn w:val="Normal"/>
    <w:next w:val="Style14"/>
    <w:qFormat/>
    <w:rsid w:val="00f079d5"/>
    <w:pPr>
      <w:keepNext w:val="true"/>
      <w:spacing w:before="240" w:after="120"/>
    </w:pPr>
    <w:rPr>
      <w:rFonts w:cs="Tahoma"/>
      <w:sz w:val="28"/>
      <w:szCs w:val="28"/>
    </w:rPr>
  </w:style>
  <w:style w:type="paragraph" w:styleId="Style14">
    <w:name w:val="Body Text"/>
    <w:basedOn w:val="Normal"/>
    <w:rsid w:val="00f079d5"/>
    <w:pPr>
      <w:spacing w:before="0" w:after="120"/>
    </w:pPr>
    <w:rPr/>
  </w:style>
  <w:style w:type="paragraph" w:styleId="Style15">
    <w:name w:val="List"/>
    <w:basedOn w:val="Style14"/>
    <w:rsid w:val="00f079d5"/>
    <w:pPr/>
    <w:rPr>
      <w:rFonts w:cs="Tahoma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Caption">
    <w:name w:val="caption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32" w:customStyle="1">
    <w:name w:val="Указатель3"/>
    <w:basedOn w:val="Normal"/>
    <w:qFormat/>
    <w:rsid w:val="00f079d5"/>
    <w:pPr>
      <w:suppressLineNumbers/>
    </w:pPr>
    <w:rPr>
      <w:rFonts w:cs="Tahoma"/>
    </w:rPr>
  </w:style>
  <w:style w:type="paragraph" w:styleId="22" w:customStyle="1">
    <w:name w:val="Название2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23" w:customStyle="1">
    <w:name w:val="Указатель2"/>
    <w:basedOn w:val="Normal"/>
    <w:qFormat/>
    <w:rsid w:val="00f079d5"/>
    <w:pPr>
      <w:suppressLineNumbers/>
    </w:pPr>
    <w:rPr>
      <w:rFonts w:cs="Tahoma"/>
    </w:rPr>
  </w:style>
  <w:style w:type="paragraph" w:styleId="13" w:customStyle="1">
    <w:name w:val="Название1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14" w:customStyle="1">
    <w:name w:val="Указатель1"/>
    <w:basedOn w:val="Normal"/>
    <w:qFormat/>
    <w:rsid w:val="00f079d5"/>
    <w:pPr>
      <w:suppressLineNumbers/>
    </w:pPr>
    <w:rPr>
      <w:rFonts w:cs="Tahoma"/>
    </w:rPr>
  </w:style>
  <w:style w:type="paragraph" w:styleId="311" w:customStyle="1">
    <w:name w:val="Основной текст с отступом 31"/>
    <w:basedOn w:val="Normal"/>
    <w:qFormat/>
    <w:rsid w:val="00f079d5"/>
    <w:pPr>
      <w:ind w:firstLine="851"/>
      <w:jc w:val="both"/>
    </w:pPr>
    <w:rPr>
      <w:rFonts w:ascii="Times New Roman" w:hAnsi="Times New Roman"/>
      <w:sz w:val="28"/>
      <w:szCs w:val="28"/>
    </w:rPr>
  </w:style>
  <w:style w:type="paragraph" w:styleId="BalloonText">
    <w:name w:val="Balloon Text"/>
    <w:basedOn w:val="Normal"/>
    <w:qFormat/>
    <w:rsid w:val="00f079d5"/>
    <w:pPr/>
    <w:rPr>
      <w:rFonts w:ascii="Tahoma" w:hAnsi="Tahoma" w:cs="Tahoma"/>
      <w:sz w:val="16"/>
      <w:szCs w:val="16"/>
    </w:rPr>
  </w:style>
  <w:style w:type="paragraph" w:styleId="ConsPlusTitle" w:customStyle="1">
    <w:name w:val="ConsPlusTitle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Arial" w:cs="Arial"/>
      <w:b/>
      <w:bCs/>
      <w:color w:val="00000A"/>
      <w:kern w:val="0"/>
      <w:sz w:val="20"/>
      <w:szCs w:val="20"/>
      <w:lang w:val="ru-RU" w:eastAsia="zh-CN" w:bidi="hi-IN"/>
    </w:rPr>
  </w:style>
  <w:style w:type="paragraph" w:styleId="ConsPlusNonformat" w:customStyle="1">
    <w:name w:val="ConsPlusNonformat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Courier New" w:cs="Courier New"/>
      <w:color w:val="00000A"/>
      <w:kern w:val="0"/>
      <w:sz w:val="20"/>
      <w:szCs w:val="20"/>
      <w:lang w:val="ru-RU" w:eastAsia="zh-CN" w:bidi="hi-IN"/>
    </w:rPr>
  </w:style>
  <w:style w:type="paragraph" w:styleId="Web" w:customStyle="1">
    <w:name w:val="Обычный (Web)"/>
    <w:basedOn w:val="Normal"/>
    <w:qFormat/>
    <w:rsid w:val="00f079d5"/>
    <w:pPr>
      <w:spacing w:before="280" w:after="280"/>
      <w:jc w:val="both"/>
    </w:pPr>
    <w:rPr>
      <w:rFonts w:ascii="Verdanal" w:hAnsi="Verdanal" w:cs="Verdanal"/>
      <w:color w:val="000000"/>
      <w:szCs w:val="20"/>
    </w:rPr>
  </w:style>
  <w:style w:type="paragraph" w:styleId="Style18" w:customStyle="1">
    <w:name w:val="Содержимое врезки"/>
    <w:basedOn w:val="Style14"/>
    <w:qFormat/>
    <w:rsid w:val="00f079d5"/>
    <w:pPr/>
    <w:rPr/>
  </w:style>
  <w:style w:type="paragraph" w:styleId="ConsPlusNormal" w:customStyle="1">
    <w:name w:val="ConsPlusNormal"/>
    <w:qFormat/>
    <w:rsid w:val="00f079d5"/>
    <w:pPr>
      <w:widowControl/>
      <w:suppressAutoHyphens w:val="true"/>
      <w:bidi w:val="0"/>
      <w:spacing w:before="0" w:after="0"/>
      <w:jc w:val="left"/>
    </w:pPr>
    <w:rPr>
      <w:rFonts w:ascii="Arial" w:hAnsi="Arial" w:eastAsia="Arial" w:cs="Tahoma"/>
      <w:color w:val="00000A"/>
      <w:kern w:val="0"/>
      <w:sz w:val="20"/>
      <w:szCs w:val="24"/>
      <w:lang w:val="ru-RU" w:eastAsia="zh-CN" w:bidi="hi-IN"/>
    </w:rPr>
  </w:style>
  <w:style w:type="paragraph" w:styleId="Standard" w:customStyle="1">
    <w:name w:val="Standard"/>
    <w:qFormat/>
    <w:rsid w:val="00f079d5"/>
    <w:pPr>
      <w:widowControl/>
      <w:suppressAutoHyphens w:val="true"/>
      <w:bidi w:val="0"/>
      <w:spacing w:before="0" w:after="0"/>
      <w:jc w:val="left"/>
      <w:textAlignment w:val="baseline"/>
    </w:pPr>
    <w:rPr>
      <w:rFonts w:ascii="Times New Roman" w:hAnsi="Times New Roman" w:eastAsia="Times New Roman" w:cs="Times New Roman"/>
      <w:color w:val="00000A"/>
      <w:kern w:val="0"/>
      <w:sz w:val="24"/>
      <w:szCs w:val="24"/>
      <w:lang w:val="ru-RU" w:eastAsia="ru-RU" w:bidi="ar-SA"/>
    </w:rPr>
  </w:style>
  <w:style w:type="paragraph" w:styleId="211" w:customStyle="1">
    <w:name w:val="Основной текст 21"/>
    <w:basedOn w:val="Standard"/>
    <w:qFormat/>
    <w:rsid w:val="00f079d5"/>
    <w:pPr/>
    <w:rPr>
      <w:sz w:val="28"/>
    </w:rPr>
  </w:style>
  <w:style w:type="paragraph" w:styleId="ListParagraph">
    <w:name w:val="List Paragraph"/>
    <w:basedOn w:val="Normal"/>
    <w:qFormat/>
    <w:rsid w:val="00f079d5"/>
    <w:pPr>
      <w:ind w:left="720" w:hanging="0"/>
    </w:pPr>
    <w:rPr/>
  </w:style>
  <w:style w:type="paragraph" w:styleId="ConsPlusDocList" w:customStyle="1">
    <w:name w:val="ConsPlusDocList"/>
    <w:qFormat/>
    <w:rsid w:val="00f079d5"/>
    <w:pPr>
      <w:widowControl/>
      <w:suppressAutoHyphens w:val="true"/>
      <w:bidi w:val="0"/>
      <w:spacing w:before="0" w:after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Cell" w:customStyle="1">
    <w:name w:val="ConsPlusCell"/>
    <w:qFormat/>
    <w:rsid w:val="00f079d5"/>
    <w:pPr>
      <w:widowControl/>
      <w:suppressAutoHyphens w:val="true"/>
      <w:bidi w:val="0"/>
      <w:spacing w:before="0" w:after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Style19" w:customStyle="1">
    <w:name w:val="Блочная цитата"/>
    <w:basedOn w:val="Normal"/>
    <w:qFormat/>
    <w:rsid w:val="00f079d5"/>
    <w:pPr>
      <w:spacing w:before="0" w:after="283"/>
      <w:ind w:left="567" w:right="567" w:hanging="0"/>
    </w:pPr>
    <w:rPr/>
  </w:style>
  <w:style w:type="paragraph" w:styleId="Style20">
    <w:name w:val="Title"/>
    <w:basedOn w:val="Style13"/>
    <w:qFormat/>
    <w:rsid w:val="00f079d5"/>
    <w:pPr>
      <w:jc w:val="center"/>
    </w:pPr>
    <w:rPr>
      <w:b/>
      <w:bCs/>
      <w:sz w:val="56"/>
      <w:szCs w:val="56"/>
    </w:rPr>
  </w:style>
  <w:style w:type="paragraph" w:styleId="Style21">
    <w:name w:val="Subtitle"/>
    <w:basedOn w:val="Style13"/>
    <w:qFormat/>
    <w:rsid w:val="00f079d5"/>
    <w:pPr>
      <w:spacing w:before="60" w:after="120"/>
      <w:jc w:val="center"/>
    </w:pPr>
    <w:rPr>
      <w:sz w:val="36"/>
      <w:szCs w:val="36"/>
    </w:rPr>
  </w:style>
  <w:style w:type="paragraph" w:styleId="ConsPlusTitlePage" w:customStyle="1">
    <w:name w:val="ConsPlusTitlePage"/>
    <w:qFormat/>
    <w:rsid w:val="00f079d5"/>
    <w:pPr>
      <w:widowControl/>
      <w:suppressAutoHyphens w:val="true"/>
      <w:bidi w:val="0"/>
      <w:spacing w:before="0" w:after="0"/>
      <w:jc w:val="left"/>
    </w:pPr>
    <w:rPr>
      <w:rFonts w:ascii="Tahoma" w:hAnsi="Tahoma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JurTerm" w:customStyle="1">
    <w:name w:val="ConsPlusJurTerm"/>
    <w:qFormat/>
    <w:rsid w:val="00f079d5"/>
    <w:pPr>
      <w:widowControl/>
      <w:suppressAutoHyphens w:val="true"/>
      <w:bidi w:val="0"/>
      <w:spacing w:before="0" w:after="0"/>
      <w:jc w:val="left"/>
    </w:pPr>
    <w:rPr>
      <w:rFonts w:ascii="Tahoma" w:hAnsi="Tahoma" w:eastAsia="Arial" w:cs="Courier New"/>
      <w:color w:val="00000A"/>
      <w:kern w:val="0"/>
      <w:sz w:val="26"/>
      <w:szCs w:val="24"/>
      <w:lang w:val="ru-RU" w:eastAsia="zh-CN" w:bidi="hi-IN"/>
    </w:rPr>
  </w:style>
  <w:style w:type="paragraph" w:styleId="15" w:customStyle="1">
    <w:name w:val="Обычный (веб)1"/>
    <w:basedOn w:val="Normal"/>
    <w:qFormat/>
    <w:rsid w:val="00f079d5"/>
    <w:pPr>
      <w:spacing w:before="280" w:after="280"/>
    </w:pPr>
    <w:rPr>
      <w:rFonts w:ascii="Times New Roman" w:hAnsi="Times New Roman" w:eastAsia="Times New Roman"/>
      <w:sz w:val="24"/>
    </w:rPr>
  </w:style>
  <w:style w:type="paragraph" w:styleId="Style22">
    <w:name w:val="Текст в заданном формате"/>
    <w:basedOn w:val="Normal"/>
    <w:qFormat/>
    <w:pPr>
      <w:spacing w:before="0" w:after="0"/>
    </w:pPr>
    <w:rPr>
      <w:rFonts w:ascii="Liberation Mono" w:hAnsi="Liberation Mono" w:eastAsia="NSimSun" w:cs="Liberation Mono"/>
      <w:sz w:val="20"/>
      <w:szCs w:val="20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mailto:upfr15@040.pfr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288</TotalTime>
  <Application>LibreOffice/6.4.4.2$Windows_X86_64 LibreOffice_project/3d775be2011f3886db32dfd395a6a6d1ca2630ff</Application>
  <Pages>1</Pages>
  <Words>147</Words>
  <Characters>1123</Characters>
  <CharactersWithSpaces>1651</CharactersWithSpaces>
  <Paragraphs>13</Paragraphs>
  <Company>КонсультантПлюс Версия 4017.00.93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2018-06-18T14:22:00Z</dcterms:created>
  <dc:creator>ConsultantPlus</dc:creator>
  <dc:description/>
  <dc:language>ru-RU</dc:language>
  <cp:lastModifiedBy/>
  <cp:lastPrinted>2020-07-15T15:53:04Z</cp:lastPrinted>
  <dcterms:modified xsi:type="dcterms:W3CDTF">2020-12-18T14:12:25Z</dcterms:modified>
  <cp:revision>36</cp:revision>
  <dc:subject/>
  <dc:title>Федеральный закон от 29.12.2006 N 256-ФЗ(ред. от 07.03.2018)"О дополнительных мерах государственной поддержки семей, имеющих детей"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КонсультантПлюс Версия 4017.00.93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