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DDF" w:rsidRPr="00981DDF" w:rsidRDefault="00981DDF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81DDF">
        <w:rPr>
          <w:rFonts w:ascii="Times New Roman" w:hAnsi="Times New Roman"/>
          <w:sz w:val="28"/>
          <w:szCs w:val="28"/>
        </w:rPr>
        <w:t xml:space="preserve">19 декабря 2018 года состоится очередное </w:t>
      </w:r>
      <w:r w:rsidRPr="00981DDF">
        <w:rPr>
          <w:rFonts w:ascii="Times New Roman" w:hAnsi="Times New Roman"/>
          <w:sz w:val="28"/>
          <w:szCs w:val="28"/>
        </w:rPr>
        <w:t>заседани</w:t>
      </w:r>
      <w:r w:rsidRPr="00981DDF">
        <w:rPr>
          <w:rFonts w:ascii="Times New Roman" w:hAnsi="Times New Roman"/>
          <w:sz w:val="28"/>
          <w:szCs w:val="28"/>
        </w:rPr>
        <w:t>е</w:t>
      </w:r>
      <w:r w:rsidRPr="00981DDF">
        <w:rPr>
          <w:rFonts w:ascii="Times New Roman" w:hAnsi="Times New Roman"/>
          <w:sz w:val="28"/>
          <w:szCs w:val="28"/>
        </w:rPr>
        <w:t xml:space="preserve"> комиссии по противодействию коррупции 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. Планируется рассмотреть следующие вопросы:</w:t>
      </w:r>
    </w:p>
    <w:p w:rsidR="00981DDF" w:rsidRPr="00981DDF" w:rsidRDefault="00981DDF" w:rsidP="00981DD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</w:t>
      </w:r>
      <w:r w:rsidRPr="00981DDF">
        <w:rPr>
          <w:rFonts w:ascii="Times New Roman" w:hAnsi="Times New Roman"/>
          <w:sz w:val="28"/>
          <w:szCs w:val="28"/>
        </w:rPr>
        <w:t>О выполнении решения заседания комиссии по противодействию коррупции администрации муниципального образования «Город Астрахань» от 27 июня 2018 года.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2. </w:t>
      </w:r>
      <w:r w:rsidRPr="00981DDF">
        <w:rPr>
          <w:szCs w:val="28"/>
        </w:rPr>
        <w:t>Об организации проведения в подведомственных образовательных учреждениях мероприятий, для воспитанников и их родителей, направленных на формирование нетерпимости к проявлениям коррупции, в целях соблюдения антикоррупционных стандартов поведения.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3. </w:t>
      </w:r>
      <w:r w:rsidRPr="00981DDF">
        <w:rPr>
          <w:szCs w:val="28"/>
        </w:rPr>
        <w:t>О проведении выездных семинаров и тестирований, по вопросам антикоррупционного законодательства, для лиц замещающих должности муниципальной службы, а также замещающих должности, не являющиеся должностями муниципальной службы, в отраслевых (функциональных) и территориальных органах со статусом юридического лица структурных подразделений администрации муниципального образования «Город Астрахань.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4. </w:t>
      </w:r>
      <w:r w:rsidRPr="00981DDF">
        <w:rPr>
          <w:szCs w:val="28"/>
        </w:rPr>
        <w:t>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981DDF" w:rsidRPr="00981DDF" w:rsidRDefault="00981DDF" w:rsidP="00981DDF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>
        <w:rPr>
          <w:szCs w:val="28"/>
        </w:rPr>
        <w:t>5. </w:t>
      </w:r>
      <w:r w:rsidRPr="00981DDF">
        <w:rPr>
          <w:szCs w:val="28"/>
        </w:rPr>
        <w:t>Об утверждении плана работы комиссии на первое полугодие 2019 года</w:t>
      </w:r>
      <w:r>
        <w:rPr>
          <w:szCs w:val="28"/>
        </w:rPr>
        <w:t>.</w:t>
      </w:r>
      <w:bookmarkStart w:id="0" w:name="_GoBack"/>
      <w:bookmarkEnd w:id="0"/>
    </w:p>
    <w:sectPr w:rsidR="00981DDF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C6F2C"/>
    <w:rsid w:val="008314A5"/>
    <w:rsid w:val="0098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2018-12-13T05:44:00Z</dcterms:created>
  <dcterms:modified xsi:type="dcterms:W3CDTF">2018-12-13T05:48:00Z</dcterms:modified>
</cp:coreProperties>
</file>