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AD6" w:rsidRDefault="00EE1451" w:rsidP="00B25700">
      <w:pPr>
        <w:jc w:val="center"/>
        <w:rPr>
          <w:b/>
          <w:sz w:val="28"/>
          <w:szCs w:val="28"/>
        </w:rPr>
      </w:pPr>
      <w:r w:rsidRPr="0051790B">
        <w:rPr>
          <w:b/>
          <w:sz w:val="28"/>
          <w:szCs w:val="28"/>
        </w:rPr>
        <w:t xml:space="preserve">Заключение о результатах </w:t>
      </w:r>
      <w:r w:rsidR="00D514ED" w:rsidRPr="0051790B">
        <w:rPr>
          <w:b/>
          <w:sz w:val="28"/>
          <w:szCs w:val="28"/>
        </w:rPr>
        <w:t xml:space="preserve">проведения </w:t>
      </w:r>
      <w:r w:rsidRPr="0051790B">
        <w:rPr>
          <w:b/>
          <w:sz w:val="28"/>
          <w:szCs w:val="28"/>
        </w:rPr>
        <w:t xml:space="preserve">публичных слушаний </w:t>
      </w:r>
    </w:p>
    <w:p w:rsidR="00EE1451" w:rsidRPr="0051790B" w:rsidRDefault="00EE1451" w:rsidP="00B25700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51790B">
        <w:rPr>
          <w:b/>
          <w:sz w:val="28"/>
          <w:szCs w:val="28"/>
        </w:rPr>
        <w:t xml:space="preserve">по </w:t>
      </w:r>
      <w:r w:rsidR="006A7FF4" w:rsidRPr="0051790B">
        <w:rPr>
          <w:b/>
          <w:sz w:val="28"/>
          <w:szCs w:val="28"/>
        </w:rPr>
        <w:t xml:space="preserve">проекту </w:t>
      </w:r>
      <w:r w:rsidRPr="0051790B">
        <w:rPr>
          <w:b/>
          <w:sz w:val="28"/>
          <w:szCs w:val="28"/>
        </w:rPr>
        <w:t>отчет</w:t>
      </w:r>
      <w:r w:rsidR="006A7FF4" w:rsidRPr="0051790B">
        <w:rPr>
          <w:b/>
          <w:sz w:val="28"/>
          <w:szCs w:val="28"/>
        </w:rPr>
        <w:t>а</w:t>
      </w:r>
      <w:r w:rsidRPr="0051790B">
        <w:rPr>
          <w:b/>
          <w:sz w:val="28"/>
          <w:szCs w:val="28"/>
        </w:rPr>
        <w:t xml:space="preserve"> об исполнении бюджета муниципального образ</w:t>
      </w:r>
      <w:r w:rsidR="00772756" w:rsidRPr="0051790B">
        <w:rPr>
          <w:b/>
          <w:sz w:val="28"/>
          <w:szCs w:val="28"/>
        </w:rPr>
        <w:t>ования «Город Астрахань» за 20</w:t>
      </w:r>
      <w:r w:rsidR="00D252E2">
        <w:rPr>
          <w:b/>
          <w:sz w:val="28"/>
          <w:szCs w:val="28"/>
        </w:rPr>
        <w:t>2</w:t>
      </w:r>
      <w:r w:rsidR="00455D13" w:rsidRPr="00455D13">
        <w:rPr>
          <w:b/>
          <w:sz w:val="28"/>
          <w:szCs w:val="28"/>
        </w:rPr>
        <w:t>1</w:t>
      </w:r>
      <w:r w:rsidRPr="0051790B">
        <w:rPr>
          <w:b/>
          <w:sz w:val="28"/>
          <w:szCs w:val="28"/>
        </w:rPr>
        <w:t xml:space="preserve"> год</w:t>
      </w:r>
    </w:p>
    <w:p w:rsidR="00B75C6E" w:rsidRDefault="00B75C6E" w:rsidP="00B25700">
      <w:pPr>
        <w:jc w:val="center"/>
        <w:rPr>
          <w:b/>
          <w:sz w:val="32"/>
          <w:szCs w:val="32"/>
        </w:rPr>
      </w:pPr>
    </w:p>
    <w:p w:rsidR="00EE1451" w:rsidRPr="00EA691C" w:rsidRDefault="00EE1451" w:rsidP="00B25700">
      <w:pPr>
        <w:ind w:firstLine="709"/>
        <w:contextualSpacing/>
        <w:jc w:val="both"/>
        <w:rPr>
          <w:sz w:val="28"/>
          <w:szCs w:val="28"/>
        </w:rPr>
      </w:pPr>
      <w:r w:rsidRPr="00EA691C">
        <w:rPr>
          <w:sz w:val="28"/>
          <w:szCs w:val="28"/>
        </w:rPr>
        <w:t>Главой муниципального образования «Город Астрахань»</w:t>
      </w:r>
      <w:r w:rsidRPr="00EA691C">
        <w:rPr>
          <w:b/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  распоряжением </w:t>
      </w:r>
      <w:r w:rsidRPr="00320B6F">
        <w:rPr>
          <w:sz w:val="28"/>
          <w:szCs w:val="28"/>
        </w:rPr>
        <w:t xml:space="preserve">от </w:t>
      </w:r>
      <w:r w:rsidR="00320B6F" w:rsidRPr="00320B6F">
        <w:rPr>
          <w:sz w:val="28"/>
          <w:szCs w:val="28"/>
        </w:rPr>
        <w:t>05</w:t>
      </w:r>
      <w:r w:rsidR="00D278B0" w:rsidRPr="00320B6F">
        <w:rPr>
          <w:sz w:val="28"/>
          <w:szCs w:val="28"/>
        </w:rPr>
        <w:t>.0</w:t>
      </w:r>
      <w:r w:rsidR="00320B6F" w:rsidRPr="00320B6F">
        <w:rPr>
          <w:sz w:val="28"/>
          <w:szCs w:val="28"/>
        </w:rPr>
        <w:t>4</w:t>
      </w:r>
      <w:r w:rsidR="00D278B0" w:rsidRPr="00320B6F">
        <w:rPr>
          <w:sz w:val="28"/>
          <w:szCs w:val="28"/>
        </w:rPr>
        <w:t>.20</w:t>
      </w:r>
      <w:r w:rsidR="00D72844" w:rsidRPr="00320B6F">
        <w:rPr>
          <w:sz w:val="28"/>
          <w:szCs w:val="28"/>
        </w:rPr>
        <w:t>2</w:t>
      </w:r>
      <w:r w:rsidR="00320B6F" w:rsidRPr="00320B6F">
        <w:rPr>
          <w:sz w:val="28"/>
          <w:szCs w:val="28"/>
        </w:rPr>
        <w:t>2</w:t>
      </w:r>
      <w:r w:rsidRPr="00320B6F">
        <w:rPr>
          <w:sz w:val="28"/>
          <w:szCs w:val="28"/>
        </w:rPr>
        <w:t xml:space="preserve">  № </w:t>
      </w:r>
      <w:r w:rsidR="00336184" w:rsidRPr="00320B6F">
        <w:rPr>
          <w:sz w:val="28"/>
          <w:szCs w:val="28"/>
        </w:rPr>
        <w:t>0</w:t>
      </w:r>
      <w:r w:rsidR="00D252E2" w:rsidRPr="00320B6F">
        <w:rPr>
          <w:sz w:val="28"/>
          <w:szCs w:val="28"/>
        </w:rPr>
        <w:t>1</w:t>
      </w:r>
      <w:r w:rsidRPr="00320B6F">
        <w:rPr>
          <w:sz w:val="28"/>
          <w:szCs w:val="28"/>
        </w:rPr>
        <w:t>-р-мо</w:t>
      </w:r>
      <w:r w:rsidRPr="00EA691C">
        <w:rPr>
          <w:sz w:val="28"/>
          <w:szCs w:val="28"/>
        </w:rPr>
        <w:t xml:space="preserve"> «О назначении публичных слушаний по </w:t>
      </w:r>
      <w:r w:rsidR="00336184">
        <w:rPr>
          <w:sz w:val="28"/>
          <w:szCs w:val="28"/>
        </w:rPr>
        <w:t xml:space="preserve">проекту </w:t>
      </w:r>
      <w:r w:rsidRPr="00EA691C">
        <w:rPr>
          <w:sz w:val="28"/>
          <w:szCs w:val="28"/>
        </w:rPr>
        <w:t>отчет</w:t>
      </w:r>
      <w:r w:rsidR="00336184">
        <w:rPr>
          <w:sz w:val="28"/>
          <w:szCs w:val="28"/>
        </w:rPr>
        <w:t>а</w:t>
      </w:r>
      <w:r w:rsidRPr="00EA691C">
        <w:rPr>
          <w:sz w:val="28"/>
          <w:szCs w:val="28"/>
        </w:rPr>
        <w:t xml:space="preserve"> об исполнении бюджета  муниципального образования «Город Астрахань»</w:t>
      </w:r>
      <w:r w:rsidRPr="00EA691C">
        <w:rPr>
          <w:b/>
          <w:sz w:val="28"/>
          <w:szCs w:val="28"/>
        </w:rPr>
        <w:t xml:space="preserve"> </w:t>
      </w:r>
      <w:r w:rsidR="00D278B0" w:rsidRPr="00EA691C">
        <w:rPr>
          <w:sz w:val="28"/>
          <w:szCs w:val="28"/>
        </w:rPr>
        <w:t>за 20</w:t>
      </w:r>
      <w:r w:rsidR="00E40B31">
        <w:rPr>
          <w:sz w:val="28"/>
          <w:szCs w:val="28"/>
        </w:rPr>
        <w:t>2</w:t>
      </w:r>
      <w:r w:rsidR="00455D13" w:rsidRPr="00455D13">
        <w:rPr>
          <w:sz w:val="28"/>
          <w:szCs w:val="28"/>
        </w:rPr>
        <w:t>1</w:t>
      </w:r>
      <w:r w:rsidRPr="00EA691C">
        <w:rPr>
          <w:sz w:val="28"/>
          <w:szCs w:val="28"/>
        </w:rPr>
        <w:t xml:space="preserve"> год»</w:t>
      </w:r>
      <w:r w:rsidR="0047770A">
        <w:rPr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были назначены публичные слушания на </w:t>
      </w:r>
      <w:r w:rsidR="005E1121">
        <w:rPr>
          <w:sz w:val="28"/>
          <w:szCs w:val="28"/>
        </w:rPr>
        <w:t>2</w:t>
      </w:r>
      <w:r w:rsidR="00E40B31">
        <w:rPr>
          <w:sz w:val="28"/>
          <w:szCs w:val="28"/>
        </w:rPr>
        <w:t>1 апреля</w:t>
      </w:r>
      <w:r w:rsidRPr="00EA691C">
        <w:rPr>
          <w:sz w:val="28"/>
          <w:szCs w:val="28"/>
        </w:rPr>
        <w:t xml:space="preserve"> 20</w:t>
      </w:r>
      <w:r w:rsidR="005E1121">
        <w:rPr>
          <w:sz w:val="28"/>
          <w:szCs w:val="28"/>
        </w:rPr>
        <w:t>2</w:t>
      </w:r>
      <w:r w:rsidR="00455D13" w:rsidRPr="00455D13">
        <w:rPr>
          <w:sz w:val="28"/>
          <w:szCs w:val="28"/>
        </w:rPr>
        <w:t>2</w:t>
      </w:r>
      <w:r w:rsidRPr="00EA691C">
        <w:rPr>
          <w:sz w:val="28"/>
          <w:szCs w:val="28"/>
        </w:rPr>
        <w:t xml:space="preserve"> года в здании администрации </w:t>
      </w:r>
      <w:r w:rsidR="00182833" w:rsidRPr="00EA691C">
        <w:rPr>
          <w:sz w:val="28"/>
          <w:szCs w:val="28"/>
        </w:rPr>
        <w:t>муниципального образования «Город Астрахань»</w:t>
      </w:r>
      <w:r w:rsidRPr="00EA691C">
        <w:rPr>
          <w:sz w:val="28"/>
          <w:szCs w:val="28"/>
        </w:rPr>
        <w:t>. Распоряжением главы муниципального образования «Город Астрахань</w:t>
      </w:r>
      <w:r w:rsidRPr="001433B2">
        <w:rPr>
          <w:sz w:val="28"/>
          <w:szCs w:val="28"/>
        </w:rPr>
        <w:t>»</w:t>
      </w:r>
      <w:r w:rsidRPr="001433B2">
        <w:rPr>
          <w:b/>
          <w:sz w:val="28"/>
          <w:szCs w:val="28"/>
        </w:rPr>
        <w:t xml:space="preserve">  </w:t>
      </w:r>
      <w:r w:rsidRPr="001433B2">
        <w:rPr>
          <w:sz w:val="28"/>
          <w:szCs w:val="28"/>
        </w:rPr>
        <w:t xml:space="preserve">№ </w:t>
      </w:r>
      <w:r w:rsidR="005E1121" w:rsidRPr="001433B2">
        <w:rPr>
          <w:sz w:val="28"/>
          <w:szCs w:val="28"/>
        </w:rPr>
        <w:t>02</w:t>
      </w:r>
      <w:r w:rsidRPr="001433B2">
        <w:rPr>
          <w:sz w:val="28"/>
          <w:szCs w:val="28"/>
        </w:rPr>
        <w:t>-р-мо «</w:t>
      </w:r>
      <w:r w:rsidRPr="00EA691C">
        <w:rPr>
          <w:sz w:val="28"/>
          <w:szCs w:val="28"/>
        </w:rPr>
        <w:t xml:space="preserve">О создании постоянно действующей комиссии по подготовке и проведению публичных слушаний по </w:t>
      </w:r>
      <w:r w:rsidR="005E1121">
        <w:rPr>
          <w:sz w:val="28"/>
          <w:szCs w:val="28"/>
        </w:rPr>
        <w:t xml:space="preserve">проекту </w:t>
      </w:r>
      <w:r w:rsidRPr="00EA691C">
        <w:rPr>
          <w:sz w:val="28"/>
          <w:szCs w:val="28"/>
        </w:rPr>
        <w:t>отчет</w:t>
      </w:r>
      <w:r w:rsidR="005E1121">
        <w:rPr>
          <w:sz w:val="28"/>
          <w:szCs w:val="28"/>
        </w:rPr>
        <w:t>а</w:t>
      </w:r>
      <w:r w:rsidRPr="00EA691C">
        <w:rPr>
          <w:sz w:val="28"/>
          <w:szCs w:val="28"/>
        </w:rPr>
        <w:t xml:space="preserve"> об исполнении бюджета  муниципального образования «Город Астрахань»</w:t>
      </w:r>
      <w:r w:rsidRPr="00EA691C">
        <w:rPr>
          <w:b/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 создана комиссия, в состав которой вошли представители администрации </w:t>
      </w:r>
      <w:r w:rsidR="001F5778" w:rsidRPr="00EA691C">
        <w:rPr>
          <w:sz w:val="28"/>
          <w:szCs w:val="28"/>
        </w:rPr>
        <w:t>муниципального образования «Город Астрахань»</w:t>
      </w:r>
      <w:r w:rsidRPr="00EA691C">
        <w:rPr>
          <w:sz w:val="28"/>
          <w:szCs w:val="28"/>
        </w:rPr>
        <w:t>, а также депутаты Городской Думы муниципального образования «Город Астрахань».</w:t>
      </w:r>
    </w:p>
    <w:p w:rsidR="00B25700" w:rsidRPr="00EA691C" w:rsidRDefault="00EE1451" w:rsidP="00B25700">
      <w:pPr>
        <w:ind w:firstLine="709"/>
        <w:contextualSpacing/>
        <w:jc w:val="both"/>
        <w:rPr>
          <w:color w:val="FF0000"/>
          <w:sz w:val="28"/>
          <w:szCs w:val="28"/>
        </w:rPr>
      </w:pPr>
      <w:r w:rsidRPr="00EA691C">
        <w:rPr>
          <w:sz w:val="28"/>
          <w:szCs w:val="28"/>
        </w:rPr>
        <w:t>Информационное сообщение о проведении публичных слушаний размещено на официальном сайте</w:t>
      </w:r>
      <w:r w:rsidRPr="00EA691C">
        <w:rPr>
          <w:color w:val="FF0000"/>
          <w:sz w:val="28"/>
          <w:szCs w:val="28"/>
        </w:rPr>
        <w:t xml:space="preserve"> </w:t>
      </w:r>
      <w:r w:rsidRPr="00EA691C">
        <w:rPr>
          <w:sz w:val="28"/>
          <w:szCs w:val="28"/>
        </w:rPr>
        <w:t>администрации муниципального образования «Город Астрахань»</w:t>
      </w:r>
      <w:r w:rsidRPr="00EA691C">
        <w:rPr>
          <w:color w:val="FF0000"/>
          <w:sz w:val="28"/>
          <w:szCs w:val="28"/>
        </w:rPr>
        <w:t xml:space="preserve"> </w:t>
      </w:r>
      <w:hyperlink r:id="rId5" w:history="1"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www</w:t>
        </w:r>
        <w:r w:rsidRPr="00EA691C">
          <w:rPr>
            <w:rStyle w:val="a3"/>
            <w:color w:val="auto"/>
            <w:sz w:val="28"/>
            <w:szCs w:val="28"/>
            <w:u w:val="none"/>
          </w:rPr>
          <w:t>.</w:t>
        </w:r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astrgorod</w:t>
        </w:r>
        <w:r w:rsidRPr="00EA691C">
          <w:rPr>
            <w:rStyle w:val="a3"/>
            <w:color w:val="auto"/>
            <w:sz w:val="28"/>
            <w:szCs w:val="28"/>
            <w:u w:val="none"/>
          </w:rPr>
          <w:t>.</w:t>
        </w:r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ru</w:t>
        </w:r>
      </w:hyperlink>
      <w:r w:rsidRPr="00EA691C">
        <w:rPr>
          <w:sz w:val="28"/>
          <w:szCs w:val="28"/>
        </w:rPr>
        <w:t xml:space="preserve"> и опубликовано в официальном</w:t>
      </w:r>
      <w:r w:rsidRPr="00EA691C">
        <w:rPr>
          <w:color w:val="FF0000"/>
          <w:sz w:val="28"/>
          <w:szCs w:val="28"/>
        </w:rPr>
        <w:t xml:space="preserve"> </w:t>
      </w:r>
      <w:r w:rsidRPr="00EA691C">
        <w:rPr>
          <w:sz w:val="28"/>
          <w:szCs w:val="28"/>
        </w:rPr>
        <w:t>бюллетен</w:t>
      </w:r>
      <w:r w:rsidR="00E850EE">
        <w:rPr>
          <w:sz w:val="28"/>
          <w:szCs w:val="28"/>
        </w:rPr>
        <w:t>е</w:t>
      </w:r>
      <w:r w:rsidRPr="00EA691C">
        <w:rPr>
          <w:sz w:val="28"/>
          <w:szCs w:val="28"/>
        </w:rPr>
        <w:t xml:space="preserve"> «Астраханский Вест</w:t>
      </w:r>
      <w:r w:rsidR="00B25700" w:rsidRPr="00EA691C">
        <w:rPr>
          <w:sz w:val="28"/>
          <w:szCs w:val="28"/>
        </w:rPr>
        <w:t>ник»</w:t>
      </w:r>
      <w:r w:rsidR="00FA191A" w:rsidRPr="00EA691C">
        <w:rPr>
          <w:sz w:val="28"/>
          <w:szCs w:val="28"/>
        </w:rPr>
        <w:t>.</w:t>
      </w:r>
    </w:p>
    <w:p w:rsidR="00B25700" w:rsidRPr="00EA691C" w:rsidRDefault="00EE1451" w:rsidP="00B25700">
      <w:pPr>
        <w:ind w:firstLine="709"/>
        <w:contextualSpacing/>
        <w:jc w:val="both"/>
        <w:rPr>
          <w:color w:val="FF0000"/>
          <w:sz w:val="28"/>
          <w:szCs w:val="28"/>
        </w:rPr>
      </w:pPr>
      <w:proofErr w:type="gramStart"/>
      <w:r w:rsidRPr="00EA691C">
        <w:rPr>
          <w:sz w:val="28"/>
          <w:szCs w:val="28"/>
        </w:rPr>
        <w:t>В целях обеспечения возможности ознакомления населения города с проектом решения Городской Думы муниципального образования «Город Астрахань»  «Об исполнении бюджета муниципального образования «Город Астрахань» за 20</w:t>
      </w:r>
      <w:r w:rsidR="00CA4AB3">
        <w:rPr>
          <w:sz w:val="28"/>
          <w:szCs w:val="28"/>
        </w:rPr>
        <w:t>2</w:t>
      </w:r>
      <w:r w:rsidR="003D6F32">
        <w:rPr>
          <w:sz w:val="28"/>
          <w:szCs w:val="28"/>
        </w:rPr>
        <w:t>1</w:t>
      </w:r>
      <w:r w:rsidRPr="00EA691C">
        <w:rPr>
          <w:sz w:val="28"/>
          <w:szCs w:val="28"/>
        </w:rPr>
        <w:t xml:space="preserve"> год» указанный проект размещен на официальном сайте администрации муниципального образования «Город Астрахань»</w:t>
      </w:r>
      <w:r w:rsidRPr="00EA691C">
        <w:rPr>
          <w:color w:val="FF0000"/>
          <w:sz w:val="28"/>
          <w:szCs w:val="28"/>
        </w:rPr>
        <w:t xml:space="preserve"> </w:t>
      </w:r>
      <w:hyperlink r:id="rId6" w:history="1"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www</w:t>
        </w:r>
        <w:r w:rsidRPr="00EA691C">
          <w:rPr>
            <w:rStyle w:val="a3"/>
            <w:color w:val="auto"/>
            <w:sz w:val="28"/>
            <w:szCs w:val="28"/>
            <w:u w:val="none"/>
          </w:rPr>
          <w:t>.</w:t>
        </w:r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astrgorod</w:t>
        </w:r>
        <w:r w:rsidRPr="00EA691C">
          <w:rPr>
            <w:rStyle w:val="a3"/>
            <w:color w:val="auto"/>
            <w:sz w:val="28"/>
            <w:szCs w:val="28"/>
            <w:u w:val="none"/>
          </w:rPr>
          <w:t>.</w:t>
        </w:r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ru</w:t>
        </w:r>
      </w:hyperlink>
      <w:r w:rsidRPr="00EA691C">
        <w:rPr>
          <w:sz w:val="28"/>
          <w:szCs w:val="28"/>
        </w:rPr>
        <w:t xml:space="preserve"> и опубликован в официальном</w:t>
      </w:r>
      <w:r w:rsidRPr="00EA691C">
        <w:rPr>
          <w:color w:val="FF0000"/>
          <w:sz w:val="28"/>
          <w:szCs w:val="28"/>
        </w:rPr>
        <w:t xml:space="preserve"> </w:t>
      </w:r>
      <w:r w:rsidRPr="00EA691C">
        <w:rPr>
          <w:sz w:val="28"/>
          <w:szCs w:val="28"/>
        </w:rPr>
        <w:t>бюллет</w:t>
      </w:r>
      <w:r w:rsidR="00D278B0" w:rsidRPr="00EA691C">
        <w:rPr>
          <w:sz w:val="28"/>
          <w:szCs w:val="28"/>
        </w:rPr>
        <w:t>ен</w:t>
      </w:r>
      <w:r w:rsidR="00E850EE">
        <w:rPr>
          <w:sz w:val="28"/>
          <w:szCs w:val="28"/>
        </w:rPr>
        <w:t>е</w:t>
      </w:r>
      <w:r w:rsidR="00D278B0" w:rsidRPr="00EA691C">
        <w:rPr>
          <w:sz w:val="28"/>
          <w:szCs w:val="28"/>
        </w:rPr>
        <w:t xml:space="preserve"> «Астраханский Вестник» </w:t>
      </w:r>
      <w:r w:rsidR="00D278B0" w:rsidRPr="00320B6F">
        <w:rPr>
          <w:sz w:val="28"/>
          <w:szCs w:val="28"/>
        </w:rPr>
        <w:t xml:space="preserve">от </w:t>
      </w:r>
      <w:r w:rsidR="00320B6F" w:rsidRPr="00320B6F">
        <w:rPr>
          <w:sz w:val="28"/>
          <w:szCs w:val="28"/>
        </w:rPr>
        <w:t>31</w:t>
      </w:r>
      <w:r w:rsidR="00DE4BA4" w:rsidRPr="00320B6F">
        <w:rPr>
          <w:sz w:val="28"/>
          <w:szCs w:val="28"/>
        </w:rPr>
        <w:t>.0</w:t>
      </w:r>
      <w:r w:rsidR="00320B6F" w:rsidRPr="00320B6F">
        <w:rPr>
          <w:sz w:val="28"/>
          <w:szCs w:val="28"/>
        </w:rPr>
        <w:t>3</w:t>
      </w:r>
      <w:r w:rsidR="00DE4BA4" w:rsidRPr="00320B6F">
        <w:rPr>
          <w:sz w:val="28"/>
          <w:szCs w:val="28"/>
        </w:rPr>
        <w:t>.20</w:t>
      </w:r>
      <w:r w:rsidR="00980092" w:rsidRPr="00320B6F">
        <w:rPr>
          <w:sz w:val="28"/>
          <w:szCs w:val="28"/>
        </w:rPr>
        <w:t>2</w:t>
      </w:r>
      <w:r w:rsidR="00320B6F" w:rsidRPr="00320B6F">
        <w:rPr>
          <w:sz w:val="28"/>
          <w:szCs w:val="28"/>
        </w:rPr>
        <w:t>2</w:t>
      </w:r>
      <w:r w:rsidR="00DE4BA4" w:rsidRPr="00320B6F">
        <w:rPr>
          <w:sz w:val="28"/>
          <w:szCs w:val="28"/>
        </w:rPr>
        <w:t xml:space="preserve"> года № 1</w:t>
      </w:r>
      <w:r w:rsidR="00980092" w:rsidRPr="00320B6F">
        <w:rPr>
          <w:sz w:val="28"/>
          <w:szCs w:val="28"/>
        </w:rPr>
        <w:t>4</w:t>
      </w:r>
      <w:r w:rsidR="00DE4BA4" w:rsidRPr="00320B6F">
        <w:rPr>
          <w:sz w:val="28"/>
          <w:szCs w:val="28"/>
        </w:rPr>
        <w:t>.</w:t>
      </w:r>
      <w:proofErr w:type="gramEnd"/>
    </w:p>
    <w:p w:rsidR="00C67CFA" w:rsidRPr="00EA691C" w:rsidRDefault="00EE1451" w:rsidP="00C67CFA">
      <w:pPr>
        <w:ind w:firstLine="709"/>
        <w:contextualSpacing/>
        <w:jc w:val="both"/>
        <w:rPr>
          <w:sz w:val="28"/>
          <w:szCs w:val="28"/>
        </w:rPr>
      </w:pPr>
      <w:r w:rsidRPr="00EA691C">
        <w:rPr>
          <w:sz w:val="28"/>
          <w:szCs w:val="28"/>
        </w:rPr>
        <w:t xml:space="preserve">Ознакомление заинтересованных лиц с отчетом и принятие предложений  по отчету принимались до </w:t>
      </w:r>
      <w:r w:rsidR="00980092">
        <w:rPr>
          <w:sz w:val="28"/>
          <w:szCs w:val="28"/>
        </w:rPr>
        <w:t>2</w:t>
      </w:r>
      <w:r w:rsidR="00CA4AB3">
        <w:rPr>
          <w:sz w:val="28"/>
          <w:szCs w:val="28"/>
        </w:rPr>
        <w:t>0</w:t>
      </w:r>
      <w:r w:rsidRPr="00EA691C">
        <w:rPr>
          <w:sz w:val="28"/>
          <w:szCs w:val="28"/>
        </w:rPr>
        <w:t xml:space="preserve"> </w:t>
      </w:r>
      <w:r w:rsidR="00CA4AB3">
        <w:rPr>
          <w:sz w:val="28"/>
          <w:szCs w:val="28"/>
        </w:rPr>
        <w:t>апреля</w:t>
      </w:r>
      <w:r w:rsidRPr="00EA691C">
        <w:rPr>
          <w:sz w:val="28"/>
          <w:szCs w:val="28"/>
        </w:rPr>
        <w:t xml:space="preserve"> 20</w:t>
      </w:r>
      <w:r w:rsidR="00980092">
        <w:rPr>
          <w:sz w:val="28"/>
          <w:szCs w:val="28"/>
        </w:rPr>
        <w:t>2</w:t>
      </w:r>
      <w:r w:rsidR="003D6F32">
        <w:rPr>
          <w:sz w:val="28"/>
          <w:szCs w:val="28"/>
        </w:rPr>
        <w:t>2</w:t>
      </w:r>
      <w:r w:rsidRPr="00EA691C">
        <w:rPr>
          <w:sz w:val="28"/>
          <w:szCs w:val="28"/>
        </w:rPr>
        <w:t xml:space="preserve"> года по почте либо на электронный адрес.</w:t>
      </w:r>
      <w:r w:rsidR="00B75C6E">
        <w:rPr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Публичные слушания состоялись </w:t>
      </w:r>
      <w:r w:rsidR="004F0FEA">
        <w:rPr>
          <w:sz w:val="28"/>
          <w:szCs w:val="28"/>
        </w:rPr>
        <w:t>2</w:t>
      </w:r>
      <w:r w:rsidR="00CA4AB3">
        <w:rPr>
          <w:sz w:val="28"/>
          <w:szCs w:val="28"/>
        </w:rPr>
        <w:t>1 апреля</w:t>
      </w:r>
      <w:r w:rsidRPr="00EA691C">
        <w:rPr>
          <w:sz w:val="28"/>
          <w:szCs w:val="28"/>
        </w:rPr>
        <w:t xml:space="preserve"> 20</w:t>
      </w:r>
      <w:r w:rsidR="004F0FEA">
        <w:rPr>
          <w:sz w:val="28"/>
          <w:szCs w:val="28"/>
        </w:rPr>
        <w:t>2</w:t>
      </w:r>
      <w:r w:rsidR="003D6F32">
        <w:rPr>
          <w:sz w:val="28"/>
          <w:szCs w:val="28"/>
        </w:rPr>
        <w:t>2</w:t>
      </w:r>
      <w:r w:rsidRPr="00EA691C">
        <w:rPr>
          <w:sz w:val="28"/>
          <w:szCs w:val="28"/>
        </w:rPr>
        <w:t xml:space="preserve"> года  в 10 часов в зале заседаний здания администрации муниципального образования «Город Астрахань» по адресу: г. Астрахань, ул. Чернышевского,</w:t>
      </w:r>
      <w:r w:rsidR="001F5778" w:rsidRPr="00EA691C">
        <w:rPr>
          <w:sz w:val="28"/>
          <w:szCs w:val="28"/>
        </w:rPr>
        <w:t xml:space="preserve"> </w:t>
      </w:r>
      <w:r w:rsidRPr="00EA691C">
        <w:rPr>
          <w:sz w:val="28"/>
          <w:szCs w:val="28"/>
        </w:rPr>
        <w:t>6.</w:t>
      </w:r>
      <w:r w:rsidR="00B75C6E">
        <w:rPr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В обсуждении отчета об исполнении бюджета принимали  участие </w:t>
      </w:r>
      <w:r w:rsidR="00E7353F" w:rsidRPr="00EA691C">
        <w:rPr>
          <w:sz w:val="28"/>
          <w:szCs w:val="28"/>
        </w:rPr>
        <w:t xml:space="preserve"> </w:t>
      </w:r>
      <w:r w:rsidR="0039410B">
        <w:rPr>
          <w:sz w:val="28"/>
          <w:szCs w:val="28"/>
        </w:rPr>
        <w:t>20</w:t>
      </w:r>
      <w:r w:rsidRPr="00336184">
        <w:rPr>
          <w:color w:val="FF0000"/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человек. </w:t>
      </w:r>
    </w:p>
    <w:p w:rsidR="00D67F66" w:rsidRPr="00D67F66" w:rsidRDefault="00D67F66" w:rsidP="005E1121">
      <w:pPr>
        <w:pStyle w:val="a6"/>
        <w:tabs>
          <w:tab w:val="left" w:pos="4500"/>
        </w:tabs>
        <w:ind w:right="-2" w:firstLine="709"/>
        <w:contextualSpacing/>
        <w:jc w:val="both"/>
        <w:rPr>
          <w:sz w:val="28"/>
          <w:szCs w:val="28"/>
        </w:rPr>
      </w:pPr>
      <w:r w:rsidRPr="00D67F66">
        <w:rPr>
          <w:sz w:val="28"/>
          <w:szCs w:val="28"/>
        </w:rPr>
        <w:t>Бюджет муниципального образования «Город Астрахань» на 20</w:t>
      </w:r>
      <w:r w:rsidR="00CA4AB3">
        <w:rPr>
          <w:sz w:val="28"/>
          <w:szCs w:val="28"/>
        </w:rPr>
        <w:t>2</w:t>
      </w:r>
      <w:r w:rsidR="003D6F32">
        <w:rPr>
          <w:sz w:val="28"/>
          <w:szCs w:val="28"/>
        </w:rPr>
        <w:t>1</w:t>
      </w:r>
      <w:r w:rsidR="00CA4AB3">
        <w:rPr>
          <w:sz w:val="28"/>
          <w:szCs w:val="28"/>
        </w:rPr>
        <w:t xml:space="preserve"> </w:t>
      </w:r>
      <w:r w:rsidRPr="00D67F66">
        <w:rPr>
          <w:sz w:val="28"/>
          <w:szCs w:val="28"/>
        </w:rPr>
        <w:t xml:space="preserve">год утвержден решением Городской Думы муниципального образования «Город Астрахань» от </w:t>
      </w:r>
      <w:r w:rsidR="003D6F32">
        <w:rPr>
          <w:sz w:val="28"/>
          <w:szCs w:val="28"/>
        </w:rPr>
        <w:t>14</w:t>
      </w:r>
      <w:r w:rsidRPr="00D67F66">
        <w:rPr>
          <w:sz w:val="28"/>
          <w:szCs w:val="28"/>
        </w:rPr>
        <w:t>.12.20</w:t>
      </w:r>
      <w:r w:rsidR="003D6F32">
        <w:rPr>
          <w:sz w:val="28"/>
          <w:szCs w:val="28"/>
        </w:rPr>
        <w:t>20</w:t>
      </w:r>
      <w:r w:rsidRPr="00D67F66">
        <w:rPr>
          <w:sz w:val="28"/>
          <w:szCs w:val="28"/>
        </w:rPr>
        <w:t xml:space="preserve"> года  № </w:t>
      </w:r>
      <w:r w:rsidR="003D6F32">
        <w:rPr>
          <w:sz w:val="28"/>
          <w:szCs w:val="28"/>
        </w:rPr>
        <w:t>53</w:t>
      </w:r>
      <w:r w:rsidRPr="00D67F66">
        <w:rPr>
          <w:sz w:val="28"/>
          <w:szCs w:val="28"/>
        </w:rPr>
        <w:t xml:space="preserve"> «О бюджете муниципального образования «Город Астрахань» на 20</w:t>
      </w:r>
      <w:r w:rsidR="00CA4AB3">
        <w:rPr>
          <w:sz w:val="28"/>
          <w:szCs w:val="28"/>
        </w:rPr>
        <w:t>2</w:t>
      </w:r>
      <w:r w:rsidR="003D6F32">
        <w:rPr>
          <w:sz w:val="28"/>
          <w:szCs w:val="28"/>
        </w:rPr>
        <w:t>1</w:t>
      </w:r>
      <w:r w:rsidRPr="00D67F66">
        <w:rPr>
          <w:sz w:val="28"/>
          <w:szCs w:val="28"/>
        </w:rPr>
        <w:t xml:space="preserve"> год и плановый период 202</w:t>
      </w:r>
      <w:r w:rsidR="003D6F32">
        <w:rPr>
          <w:sz w:val="28"/>
          <w:szCs w:val="28"/>
        </w:rPr>
        <w:t>2</w:t>
      </w:r>
      <w:r w:rsidRPr="00D67F66">
        <w:rPr>
          <w:sz w:val="28"/>
          <w:szCs w:val="28"/>
        </w:rPr>
        <w:t xml:space="preserve"> и 202</w:t>
      </w:r>
      <w:r w:rsidR="003D6F32">
        <w:rPr>
          <w:sz w:val="28"/>
          <w:szCs w:val="28"/>
        </w:rPr>
        <w:t>3</w:t>
      </w:r>
      <w:r w:rsidRPr="00D67F66">
        <w:rPr>
          <w:sz w:val="28"/>
          <w:szCs w:val="28"/>
        </w:rPr>
        <w:t xml:space="preserve"> годы», внесены изменения решениями Городской Думы муниципального образования «Город Астрахань» от </w:t>
      </w:r>
      <w:r w:rsidR="00CA4AB3">
        <w:rPr>
          <w:sz w:val="28"/>
          <w:szCs w:val="28"/>
        </w:rPr>
        <w:t>1</w:t>
      </w:r>
      <w:r w:rsidR="003D6F32">
        <w:rPr>
          <w:sz w:val="28"/>
          <w:szCs w:val="28"/>
        </w:rPr>
        <w:t>2</w:t>
      </w:r>
      <w:r w:rsidRPr="00D67F66">
        <w:rPr>
          <w:sz w:val="28"/>
          <w:szCs w:val="28"/>
        </w:rPr>
        <w:t>.</w:t>
      </w:r>
      <w:r w:rsidR="00CA4AB3">
        <w:rPr>
          <w:sz w:val="28"/>
          <w:szCs w:val="28"/>
        </w:rPr>
        <w:t>0</w:t>
      </w:r>
      <w:r w:rsidR="003D6F32">
        <w:rPr>
          <w:sz w:val="28"/>
          <w:szCs w:val="28"/>
        </w:rPr>
        <w:t>3</w:t>
      </w:r>
      <w:r w:rsidRPr="00D67F66">
        <w:rPr>
          <w:sz w:val="28"/>
          <w:szCs w:val="28"/>
        </w:rPr>
        <w:t>.20</w:t>
      </w:r>
      <w:r w:rsidR="00CA4AB3">
        <w:rPr>
          <w:sz w:val="28"/>
          <w:szCs w:val="28"/>
        </w:rPr>
        <w:t>2</w:t>
      </w:r>
      <w:r w:rsidR="003D6F32">
        <w:rPr>
          <w:sz w:val="28"/>
          <w:szCs w:val="28"/>
        </w:rPr>
        <w:t>1</w:t>
      </w:r>
      <w:r w:rsidRPr="00D67F66">
        <w:rPr>
          <w:sz w:val="28"/>
          <w:szCs w:val="28"/>
        </w:rPr>
        <w:t xml:space="preserve"> № </w:t>
      </w:r>
      <w:r w:rsidR="00CA4AB3">
        <w:rPr>
          <w:sz w:val="28"/>
          <w:szCs w:val="28"/>
        </w:rPr>
        <w:t>1</w:t>
      </w:r>
      <w:r w:rsidR="003D6F32">
        <w:rPr>
          <w:sz w:val="28"/>
          <w:szCs w:val="28"/>
        </w:rPr>
        <w:t>7, от 15</w:t>
      </w:r>
      <w:r w:rsidRPr="00D67F66">
        <w:rPr>
          <w:sz w:val="28"/>
          <w:szCs w:val="28"/>
        </w:rPr>
        <w:t>.0</w:t>
      </w:r>
      <w:r w:rsidR="00CA4AB3">
        <w:rPr>
          <w:sz w:val="28"/>
          <w:szCs w:val="28"/>
        </w:rPr>
        <w:t>6</w:t>
      </w:r>
      <w:r w:rsidRPr="00D67F66">
        <w:rPr>
          <w:sz w:val="28"/>
          <w:szCs w:val="28"/>
        </w:rPr>
        <w:t>.20</w:t>
      </w:r>
      <w:r w:rsidR="00CA4AB3">
        <w:rPr>
          <w:sz w:val="28"/>
          <w:szCs w:val="28"/>
        </w:rPr>
        <w:t>2</w:t>
      </w:r>
      <w:r w:rsidR="003D6F32">
        <w:rPr>
          <w:sz w:val="28"/>
          <w:szCs w:val="28"/>
        </w:rPr>
        <w:t>1</w:t>
      </w:r>
      <w:r w:rsidRPr="00D67F66">
        <w:rPr>
          <w:sz w:val="28"/>
          <w:szCs w:val="28"/>
        </w:rPr>
        <w:t xml:space="preserve"> № </w:t>
      </w:r>
      <w:r w:rsidR="003D6F32">
        <w:rPr>
          <w:sz w:val="28"/>
          <w:szCs w:val="28"/>
        </w:rPr>
        <w:t>45</w:t>
      </w:r>
      <w:r w:rsidRPr="00D67F66">
        <w:rPr>
          <w:sz w:val="28"/>
          <w:szCs w:val="28"/>
        </w:rPr>
        <w:t xml:space="preserve">, от </w:t>
      </w:r>
      <w:r w:rsidR="003D6F32">
        <w:rPr>
          <w:sz w:val="28"/>
          <w:szCs w:val="28"/>
        </w:rPr>
        <w:t>19</w:t>
      </w:r>
      <w:r w:rsidRPr="00D67F66">
        <w:rPr>
          <w:sz w:val="28"/>
          <w:szCs w:val="28"/>
        </w:rPr>
        <w:t>.0</w:t>
      </w:r>
      <w:r w:rsidR="00CA4AB3">
        <w:rPr>
          <w:sz w:val="28"/>
          <w:szCs w:val="28"/>
        </w:rPr>
        <w:t>8</w:t>
      </w:r>
      <w:r w:rsidRPr="00D67F66">
        <w:rPr>
          <w:sz w:val="28"/>
          <w:szCs w:val="28"/>
        </w:rPr>
        <w:t>.20</w:t>
      </w:r>
      <w:r w:rsidR="00CA4AB3">
        <w:rPr>
          <w:sz w:val="28"/>
          <w:szCs w:val="28"/>
        </w:rPr>
        <w:t>2</w:t>
      </w:r>
      <w:r w:rsidR="003D6F32">
        <w:rPr>
          <w:sz w:val="28"/>
          <w:szCs w:val="28"/>
        </w:rPr>
        <w:t>1</w:t>
      </w:r>
      <w:r w:rsidRPr="00D67F66">
        <w:rPr>
          <w:sz w:val="28"/>
          <w:szCs w:val="28"/>
        </w:rPr>
        <w:t xml:space="preserve">  № </w:t>
      </w:r>
      <w:r w:rsidR="003D6F32">
        <w:rPr>
          <w:sz w:val="28"/>
          <w:szCs w:val="28"/>
        </w:rPr>
        <w:t>69</w:t>
      </w:r>
      <w:r w:rsidRPr="00D67F66">
        <w:rPr>
          <w:sz w:val="28"/>
          <w:szCs w:val="28"/>
        </w:rPr>
        <w:t xml:space="preserve">, от </w:t>
      </w:r>
      <w:r w:rsidR="00CA4AB3">
        <w:rPr>
          <w:sz w:val="28"/>
          <w:szCs w:val="28"/>
        </w:rPr>
        <w:t>2</w:t>
      </w:r>
      <w:r w:rsidR="003D6F32">
        <w:rPr>
          <w:sz w:val="28"/>
          <w:szCs w:val="28"/>
        </w:rPr>
        <w:t>3</w:t>
      </w:r>
      <w:r w:rsidRPr="00D67F66">
        <w:rPr>
          <w:sz w:val="28"/>
          <w:szCs w:val="28"/>
        </w:rPr>
        <w:t>.</w:t>
      </w:r>
      <w:r w:rsidR="00CA4AB3">
        <w:rPr>
          <w:sz w:val="28"/>
          <w:szCs w:val="28"/>
        </w:rPr>
        <w:t>12</w:t>
      </w:r>
      <w:r w:rsidRPr="00D67F66">
        <w:rPr>
          <w:sz w:val="28"/>
          <w:szCs w:val="28"/>
        </w:rPr>
        <w:t>.20</w:t>
      </w:r>
      <w:r w:rsidR="00CA4AB3">
        <w:rPr>
          <w:sz w:val="28"/>
          <w:szCs w:val="28"/>
        </w:rPr>
        <w:t>20</w:t>
      </w:r>
      <w:r w:rsidRPr="00D67F66">
        <w:rPr>
          <w:sz w:val="28"/>
          <w:szCs w:val="28"/>
        </w:rPr>
        <w:t xml:space="preserve"> № </w:t>
      </w:r>
      <w:r w:rsidR="003D6F32">
        <w:rPr>
          <w:sz w:val="28"/>
          <w:szCs w:val="28"/>
        </w:rPr>
        <w:t>154</w:t>
      </w:r>
      <w:r w:rsidRPr="00D67F66">
        <w:rPr>
          <w:sz w:val="28"/>
          <w:szCs w:val="28"/>
        </w:rPr>
        <w:t>.</w:t>
      </w:r>
    </w:p>
    <w:p w:rsidR="004B02F1" w:rsidRDefault="004B02F1" w:rsidP="0051790B">
      <w:pPr>
        <w:ind w:firstLine="709"/>
        <w:contextualSpacing/>
        <w:jc w:val="both"/>
        <w:rPr>
          <w:sz w:val="28"/>
          <w:szCs w:val="28"/>
        </w:rPr>
      </w:pPr>
      <w:r w:rsidRPr="004B02F1">
        <w:rPr>
          <w:sz w:val="28"/>
          <w:szCs w:val="28"/>
        </w:rPr>
        <w:t xml:space="preserve">Бюджет муниципального образования «Город Астрахань» на 2021 год утвержден по основным параметрам по доходам в сумме  11 188 </w:t>
      </w:r>
      <w:r w:rsidRPr="004B02F1">
        <w:rPr>
          <w:sz w:val="28"/>
          <w:szCs w:val="28"/>
        </w:rPr>
        <w:lastRenderedPageBreak/>
        <w:t>595,7 тыс. рублей, по расходам в сумме 11 731 425,9 тыс. рублей, дефицит местного бюджета в сумме 542 830,2 тыс. рублей. Без учета объема безвозмездных поступлений и поступлений налоговых доходов по дополнительным нормативам отчислений, без учета остатков прошлых лет, сложившихся на 1 января 2021 года, дефицит составит 264 375,9 тыс. рублей, или 8,3 процента от общего годового объема доходов бюджета.</w:t>
      </w:r>
    </w:p>
    <w:p w:rsidR="0051790B" w:rsidRPr="00E80F52" w:rsidRDefault="0051790B" w:rsidP="0051790B">
      <w:pPr>
        <w:ind w:firstLine="709"/>
        <w:contextualSpacing/>
        <w:jc w:val="both"/>
        <w:rPr>
          <w:sz w:val="28"/>
          <w:szCs w:val="28"/>
        </w:rPr>
      </w:pPr>
      <w:r w:rsidRPr="004B02F1">
        <w:rPr>
          <w:sz w:val="28"/>
          <w:szCs w:val="28"/>
        </w:rPr>
        <w:t>Городской бюджет за 20</w:t>
      </w:r>
      <w:r w:rsidR="003F2E59" w:rsidRPr="004B02F1">
        <w:rPr>
          <w:sz w:val="28"/>
          <w:szCs w:val="28"/>
        </w:rPr>
        <w:t>2</w:t>
      </w:r>
      <w:r w:rsidR="003D6F32" w:rsidRPr="004B02F1">
        <w:rPr>
          <w:sz w:val="28"/>
          <w:szCs w:val="28"/>
        </w:rPr>
        <w:t>1</w:t>
      </w:r>
      <w:r w:rsidRPr="009A21C4">
        <w:rPr>
          <w:color w:val="000000" w:themeColor="text1"/>
          <w:sz w:val="28"/>
        </w:rPr>
        <w:t xml:space="preserve"> год исполнен по доходам на сумму</w:t>
      </w:r>
      <w:r>
        <w:rPr>
          <w:color w:val="000000" w:themeColor="text1"/>
          <w:sz w:val="28"/>
        </w:rPr>
        <w:t xml:space="preserve"> </w:t>
      </w:r>
      <w:r w:rsidR="003F2E59">
        <w:rPr>
          <w:color w:val="000000" w:themeColor="text1"/>
          <w:sz w:val="28"/>
        </w:rPr>
        <w:t>10</w:t>
      </w:r>
      <w:r w:rsidR="004B02F1">
        <w:rPr>
          <w:color w:val="000000" w:themeColor="text1"/>
          <w:sz w:val="28"/>
        </w:rPr>
        <w:t> 677 234,9</w:t>
      </w:r>
      <w:r>
        <w:rPr>
          <w:color w:val="000000" w:themeColor="text1"/>
          <w:sz w:val="28"/>
        </w:rPr>
        <w:t xml:space="preserve"> </w:t>
      </w:r>
      <w:r w:rsidR="00786B3B">
        <w:rPr>
          <w:color w:val="000000" w:themeColor="text1"/>
          <w:sz w:val="28"/>
        </w:rPr>
        <w:t>тыс</w:t>
      </w:r>
      <w:proofErr w:type="gramStart"/>
      <w:r w:rsidR="00786B3B">
        <w:rPr>
          <w:color w:val="000000" w:themeColor="text1"/>
          <w:sz w:val="28"/>
        </w:rPr>
        <w:t>.</w:t>
      </w:r>
      <w:r w:rsidRPr="00E80F52">
        <w:rPr>
          <w:sz w:val="28"/>
        </w:rPr>
        <w:t>р</w:t>
      </w:r>
      <w:proofErr w:type="gramEnd"/>
      <w:r w:rsidRPr="00E80F52">
        <w:rPr>
          <w:sz w:val="28"/>
        </w:rPr>
        <w:t xml:space="preserve">ублей или </w:t>
      </w:r>
      <w:r w:rsidR="004B02F1">
        <w:rPr>
          <w:sz w:val="28"/>
        </w:rPr>
        <w:t>96,8</w:t>
      </w:r>
      <w:r>
        <w:rPr>
          <w:sz w:val="28"/>
        </w:rPr>
        <w:t xml:space="preserve"> </w:t>
      </w:r>
      <w:r w:rsidRPr="00E80F52">
        <w:rPr>
          <w:sz w:val="28"/>
        </w:rPr>
        <w:t>% к ут</w:t>
      </w:r>
      <w:r>
        <w:rPr>
          <w:sz w:val="28"/>
        </w:rPr>
        <w:t>очненным плановым назначениям</w:t>
      </w:r>
      <w:r w:rsidRPr="00E80F52">
        <w:rPr>
          <w:sz w:val="28"/>
        </w:rPr>
        <w:t xml:space="preserve">, по расходам на сумму </w:t>
      </w:r>
      <w:r w:rsidR="004B02F1">
        <w:rPr>
          <w:sz w:val="28"/>
        </w:rPr>
        <w:t>10 567 699,0</w:t>
      </w:r>
      <w:r w:rsidRPr="00E80F52">
        <w:rPr>
          <w:sz w:val="28"/>
        </w:rPr>
        <w:t xml:space="preserve"> тыс. рублей или </w:t>
      </w:r>
      <w:r w:rsidR="004B02F1">
        <w:rPr>
          <w:sz w:val="28"/>
        </w:rPr>
        <w:t>91,3</w:t>
      </w:r>
      <w:r w:rsidRPr="00E80F52">
        <w:rPr>
          <w:sz w:val="28"/>
        </w:rPr>
        <w:t>%, с</w:t>
      </w:r>
      <w:r>
        <w:rPr>
          <w:sz w:val="28"/>
        </w:rPr>
        <w:t xml:space="preserve"> про</w:t>
      </w:r>
      <w:r w:rsidRPr="00E80F52">
        <w:rPr>
          <w:sz w:val="28"/>
        </w:rPr>
        <w:t xml:space="preserve">фицитом бюджетных средств в сумме  </w:t>
      </w:r>
      <w:r w:rsidR="004B02F1">
        <w:rPr>
          <w:sz w:val="28"/>
        </w:rPr>
        <w:t>109 535,9</w:t>
      </w:r>
      <w:r w:rsidRPr="00E80F52">
        <w:rPr>
          <w:sz w:val="28"/>
        </w:rPr>
        <w:t xml:space="preserve"> тыс. рублей или </w:t>
      </w:r>
      <w:r w:rsidR="004B02F1">
        <w:rPr>
          <w:sz w:val="28"/>
        </w:rPr>
        <w:t>3,3</w:t>
      </w:r>
      <w:r>
        <w:rPr>
          <w:sz w:val="28"/>
        </w:rPr>
        <w:t xml:space="preserve"> </w:t>
      </w:r>
      <w:r w:rsidRPr="00E80F52">
        <w:rPr>
          <w:sz w:val="28"/>
        </w:rPr>
        <w:t xml:space="preserve">%. </w:t>
      </w:r>
      <w:r w:rsidRPr="00E80F52">
        <w:rPr>
          <w:sz w:val="28"/>
          <w:szCs w:val="28"/>
        </w:rPr>
        <w:t>По сравнению с 20</w:t>
      </w:r>
      <w:r w:rsidR="004B02F1">
        <w:rPr>
          <w:sz w:val="28"/>
          <w:szCs w:val="28"/>
        </w:rPr>
        <w:t>20</w:t>
      </w:r>
      <w:r w:rsidRPr="00E80F52">
        <w:rPr>
          <w:sz w:val="28"/>
          <w:szCs w:val="28"/>
        </w:rPr>
        <w:t xml:space="preserve"> годом  доходы увеличились на  </w:t>
      </w:r>
      <w:r w:rsidR="004B02F1">
        <w:rPr>
          <w:sz w:val="28"/>
          <w:szCs w:val="28"/>
        </w:rPr>
        <w:t>330 535,9</w:t>
      </w:r>
      <w:r w:rsidRPr="00E80F52">
        <w:rPr>
          <w:sz w:val="28"/>
          <w:szCs w:val="28"/>
        </w:rPr>
        <w:t xml:space="preserve"> тыс. рублей или на </w:t>
      </w:r>
      <w:r w:rsidR="004B02F1">
        <w:rPr>
          <w:sz w:val="28"/>
          <w:szCs w:val="28"/>
        </w:rPr>
        <w:t>3</w:t>
      </w:r>
      <w:r w:rsidR="003F2E59">
        <w:rPr>
          <w:sz w:val="28"/>
          <w:szCs w:val="28"/>
        </w:rPr>
        <w:t>,2</w:t>
      </w:r>
      <w:r w:rsidRPr="00E80F52">
        <w:rPr>
          <w:sz w:val="28"/>
          <w:szCs w:val="28"/>
        </w:rPr>
        <w:t xml:space="preserve"> %, расходы </w:t>
      </w:r>
      <w:r w:rsidR="003F2E59">
        <w:rPr>
          <w:sz w:val="28"/>
          <w:szCs w:val="28"/>
        </w:rPr>
        <w:t>увеличились</w:t>
      </w:r>
      <w:r w:rsidRPr="00E80F52">
        <w:rPr>
          <w:sz w:val="28"/>
          <w:szCs w:val="28"/>
        </w:rPr>
        <w:t xml:space="preserve"> на </w:t>
      </w:r>
      <w:r w:rsidR="004B02F1">
        <w:rPr>
          <w:sz w:val="28"/>
          <w:szCs w:val="28"/>
        </w:rPr>
        <w:t>541 471,1</w:t>
      </w:r>
      <w:r w:rsidRPr="00E80F52">
        <w:rPr>
          <w:sz w:val="28"/>
          <w:szCs w:val="28"/>
        </w:rPr>
        <w:t xml:space="preserve"> тыс. рублей  или на </w:t>
      </w:r>
      <w:r w:rsidR="004B02F1">
        <w:rPr>
          <w:sz w:val="28"/>
          <w:szCs w:val="28"/>
        </w:rPr>
        <w:t>5,4</w:t>
      </w:r>
      <w:r w:rsidRPr="00E80F52">
        <w:rPr>
          <w:sz w:val="28"/>
          <w:szCs w:val="28"/>
        </w:rPr>
        <w:t xml:space="preserve"> %.</w:t>
      </w:r>
    </w:p>
    <w:p w:rsidR="0051790B" w:rsidRDefault="0051790B" w:rsidP="0051790B">
      <w:pPr>
        <w:ind w:firstLine="709"/>
        <w:contextualSpacing/>
        <w:jc w:val="both"/>
        <w:rPr>
          <w:sz w:val="28"/>
          <w:szCs w:val="28"/>
        </w:rPr>
      </w:pPr>
      <w:r w:rsidRPr="00F34509">
        <w:rPr>
          <w:sz w:val="28"/>
          <w:szCs w:val="28"/>
        </w:rPr>
        <w:t>По итогам 20</w:t>
      </w:r>
      <w:r w:rsidR="003F2E59">
        <w:rPr>
          <w:sz w:val="28"/>
          <w:szCs w:val="28"/>
        </w:rPr>
        <w:t>2</w:t>
      </w:r>
      <w:r w:rsidR="003D6F32">
        <w:rPr>
          <w:sz w:val="28"/>
          <w:szCs w:val="28"/>
        </w:rPr>
        <w:t>1</w:t>
      </w:r>
      <w:r w:rsidRPr="00F34509">
        <w:rPr>
          <w:sz w:val="28"/>
          <w:szCs w:val="28"/>
        </w:rPr>
        <w:t xml:space="preserve"> года в бюджет муниципального образования «Город Астрахань»</w:t>
      </w:r>
      <w:r>
        <w:rPr>
          <w:sz w:val="28"/>
          <w:szCs w:val="28"/>
        </w:rPr>
        <w:t xml:space="preserve"> поступило</w:t>
      </w:r>
      <w:r w:rsidRPr="00893AF0">
        <w:rPr>
          <w:sz w:val="28"/>
          <w:szCs w:val="28"/>
        </w:rPr>
        <w:t xml:space="preserve"> налоговых и неналоговых доходов  на общую сумму </w:t>
      </w:r>
      <w:r w:rsidR="004B02F1">
        <w:rPr>
          <w:sz w:val="28"/>
          <w:szCs w:val="28"/>
        </w:rPr>
        <w:t>4 671 373,2</w:t>
      </w:r>
      <w:r w:rsidRPr="00893AF0">
        <w:rPr>
          <w:sz w:val="28"/>
          <w:szCs w:val="28"/>
        </w:rPr>
        <w:t xml:space="preserve"> тыс</w:t>
      </w:r>
      <w:proofErr w:type="gramStart"/>
      <w:r w:rsidRPr="00893AF0">
        <w:rPr>
          <w:sz w:val="28"/>
          <w:szCs w:val="28"/>
        </w:rPr>
        <w:t>.р</w:t>
      </w:r>
      <w:proofErr w:type="gramEnd"/>
      <w:r w:rsidRPr="00893AF0">
        <w:rPr>
          <w:sz w:val="28"/>
          <w:szCs w:val="28"/>
        </w:rPr>
        <w:t xml:space="preserve">ублей,  при </w:t>
      </w:r>
      <w:r>
        <w:rPr>
          <w:sz w:val="28"/>
          <w:szCs w:val="28"/>
        </w:rPr>
        <w:t xml:space="preserve"> утвержденном </w:t>
      </w:r>
      <w:r w:rsidRPr="00893AF0">
        <w:rPr>
          <w:sz w:val="28"/>
          <w:szCs w:val="28"/>
        </w:rPr>
        <w:t xml:space="preserve">прогнозе  в </w:t>
      </w:r>
      <w:r>
        <w:rPr>
          <w:sz w:val="28"/>
          <w:szCs w:val="28"/>
        </w:rPr>
        <w:t>объеме</w:t>
      </w:r>
      <w:r w:rsidRPr="00893AF0">
        <w:rPr>
          <w:sz w:val="28"/>
          <w:szCs w:val="28"/>
        </w:rPr>
        <w:t xml:space="preserve"> </w:t>
      </w:r>
      <w:r w:rsidR="004B02F1">
        <w:rPr>
          <w:sz w:val="28"/>
          <w:szCs w:val="28"/>
        </w:rPr>
        <w:t>4 540 048,0</w:t>
      </w:r>
      <w:r w:rsidRPr="00893AF0">
        <w:rPr>
          <w:sz w:val="28"/>
          <w:szCs w:val="28"/>
        </w:rPr>
        <w:t xml:space="preserve"> тыс.рублей</w:t>
      </w:r>
      <w:r>
        <w:rPr>
          <w:sz w:val="28"/>
          <w:szCs w:val="28"/>
        </w:rPr>
        <w:t>, в</w:t>
      </w:r>
      <w:r w:rsidRPr="00893AF0">
        <w:rPr>
          <w:sz w:val="28"/>
          <w:szCs w:val="28"/>
        </w:rPr>
        <w:t>ыполнение</w:t>
      </w:r>
      <w:r>
        <w:rPr>
          <w:sz w:val="28"/>
          <w:szCs w:val="28"/>
        </w:rPr>
        <w:t xml:space="preserve"> </w:t>
      </w:r>
      <w:r w:rsidRPr="00893AF0">
        <w:rPr>
          <w:sz w:val="28"/>
          <w:szCs w:val="28"/>
        </w:rPr>
        <w:t xml:space="preserve">составило </w:t>
      </w:r>
      <w:r w:rsidR="004B02F1">
        <w:rPr>
          <w:sz w:val="28"/>
          <w:szCs w:val="28"/>
        </w:rPr>
        <w:t>102,9</w:t>
      </w:r>
      <w:r>
        <w:rPr>
          <w:sz w:val="28"/>
          <w:szCs w:val="28"/>
        </w:rPr>
        <w:t xml:space="preserve"> </w:t>
      </w:r>
      <w:r w:rsidRPr="00893AF0">
        <w:rPr>
          <w:sz w:val="28"/>
          <w:szCs w:val="28"/>
        </w:rPr>
        <w:t xml:space="preserve">%. </w:t>
      </w:r>
      <w:r w:rsidRPr="00C66DE9">
        <w:rPr>
          <w:sz w:val="28"/>
          <w:szCs w:val="28"/>
        </w:rPr>
        <w:t xml:space="preserve">По сравнению с </w:t>
      </w:r>
      <w:r>
        <w:rPr>
          <w:sz w:val="28"/>
          <w:szCs w:val="28"/>
        </w:rPr>
        <w:t>20</w:t>
      </w:r>
      <w:r w:rsidR="004B02F1">
        <w:rPr>
          <w:sz w:val="28"/>
          <w:szCs w:val="28"/>
        </w:rPr>
        <w:t>20</w:t>
      </w:r>
      <w:r w:rsidRPr="00C66DE9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ом объем </w:t>
      </w:r>
      <w:r w:rsidRPr="00C66DE9">
        <w:rPr>
          <w:sz w:val="28"/>
          <w:szCs w:val="28"/>
        </w:rPr>
        <w:t>налоговы</w:t>
      </w:r>
      <w:r>
        <w:rPr>
          <w:sz w:val="28"/>
          <w:szCs w:val="28"/>
        </w:rPr>
        <w:t>х</w:t>
      </w:r>
      <w:r w:rsidRPr="00C66DE9">
        <w:rPr>
          <w:sz w:val="28"/>
          <w:szCs w:val="28"/>
        </w:rPr>
        <w:t xml:space="preserve"> и неналоговы</w:t>
      </w:r>
      <w:r>
        <w:rPr>
          <w:sz w:val="28"/>
          <w:szCs w:val="28"/>
        </w:rPr>
        <w:t>х</w:t>
      </w:r>
      <w:r w:rsidRPr="00C66DE9">
        <w:rPr>
          <w:sz w:val="28"/>
          <w:szCs w:val="28"/>
        </w:rPr>
        <w:t xml:space="preserve">  доход</w:t>
      </w:r>
      <w:r>
        <w:rPr>
          <w:sz w:val="28"/>
          <w:szCs w:val="28"/>
        </w:rPr>
        <w:t>ов</w:t>
      </w:r>
      <w:r w:rsidRPr="00C66DE9">
        <w:rPr>
          <w:sz w:val="28"/>
          <w:szCs w:val="28"/>
        </w:rPr>
        <w:t xml:space="preserve"> </w:t>
      </w:r>
      <w:r w:rsidR="004B02F1">
        <w:rPr>
          <w:sz w:val="28"/>
          <w:szCs w:val="28"/>
        </w:rPr>
        <w:t>увеличился</w:t>
      </w:r>
      <w:r w:rsidR="003F2E5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4B02F1">
        <w:rPr>
          <w:sz w:val="28"/>
          <w:szCs w:val="28"/>
        </w:rPr>
        <w:t>219 802,4</w:t>
      </w:r>
      <w:r>
        <w:rPr>
          <w:sz w:val="28"/>
          <w:szCs w:val="28"/>
        </w:rPr>
        <w:t xml:space="preserve"> тыс. рублей или на </w:t>
      </w:r>
      <w:r w:rsidR="003F2E59">
        <w:rPr>
          <w:sz w:val="28"/>
          <w:szCs w:val="28"/>
        </w:rPr>
        <w:t>4</w:t>
      </w:r>
      <w:r>
        <w:rPr>
          <w:sz w:val="28"/>
          <w:szCs w:val="28"/>
        </w:rPr>
        <w:t>,</w:t>
      </w:r>
      <w:r w:rsidR="004B02F1">
        <w:rPr>
          <w:sz w:val="28"/>
          <w:szCs w:val="28"/>
        </w:rPr>
        <w:t>9</w:t>
      </w:r>
      <w:r>
        <w:rPr>
          <w:sz w:val="28"/>
          <w:szCs w:val="28"/>
        </w:rPr>
        <w:t xml:space="preserve"> % </w:t>
      </w:r>
      <w:r w:rsidRPr="00FE56C8">
        <w:rPr>
          <w:sz w:val="28"/>
          <w:szCs w:val="28"/>
        </w:rPr>
        <w:t>(фактическое поступление за 20</w:t>
      </w:r>
      <w:r w:rsidR="003D6F32">
        <w:rPr>
          <w:sz w:val="28"/>
          <w:szCs w:val="28"/>
        </w:rPr>
        <w:t>2</w:t>
      </w:r>
      <w:r w:rsidR="004B02F1">
        <w:rPr>
          <w:sz w:val="28"/>
          <w:szCs w:val="28"/>
        </w:rPr>
        <w:t>0</w:t>
      </w:r>
      <w:r>
        <w:rPr>
          <w:sz w:val="28"/>
          <w:szCs w:val="28"/>
        </w:rPr>
        <w:t xml:space="preserve"> </w:t>
      </w:r>
      <w:r w:rsidRPr="00FE56C8">
        <w:rPr>
          <w:sz w:val="28"/>
          <w:szCs w:val="28"/>
        </w:rPr>
        <w:t xml:space="preserve">г.– </w:t>
      </w:r>
      <w:proofErr w:type="gramStart"/>
      <w:r w:rsidR="004B02F1">
        <w:rPr>
          <w:sz w:val="28"/>
          <w:szCs w:val="28"/>
        </w:rPr>
        <w:t>4 451 570,8</w:t>
      </w:r>
      <w:r w:rsidRPr="001A12D5">
        <w:rPr>
          <w:sz w:val="28"/>
          <w:szCs w:val="28"/>
        </w:rPr>
        <w:t xml:space="preserve"> тыс</w:t>
      </w:r>
      <w:r w:rsidRPr="00FE56C8">
        <w:rPr>
          <w:sz w:val="28"/>
          <w:szCs w:val="28"/>
        </w:rPr>
        <w:t>. рублей)</w:t>
      </w:r>
      <w:r w:rsidRPr="00C66DE9">
        <w:rPr>
          <w:sz w:val="28"/>
          <w:szCs w:val="28"/>
        </w:rPr>
        <w:t xml:space="preserve">. </w:t>
      </w:r>
      <w:proofErr w:type="gramEnd"/>
    </w:p>
    <w:p w:rsidR="0051790B" w:rsidRDefault="0051790B" w:rsidP="0051790B">
      <w:pPr>
        <w:ind w:firstLine="709"/>
        <w:contextualSpacing/>
        <w:jc w:val="both"/>
        <w:rPr>
          <w:sz w:val="28"/>
          <w:szCs w:val="28"/>
        </w:rPr>
      </w:pPr>
      <w:r w:rsidRPr="00C66DE9">
        <w:rPr>
          <w:sz w:val="28"/>
          <w:szCs w:val="28"/>
        </w:rPr>
        <w:t xml:space="preserve">Основными  бюджетообразующими  налогами и сборами </w:t>
      </w:r>
      <w:r>
        <w:rPr>
          <w:sz w:val="28"/>
          <w:szCs w:val="28"/>
        </w:rPr>
        <w:t xml:space="preserve">бюджета </w:t>
      </w:r>
      <w:r w:rsidRPr="00F34509">
        <w:rPr>
          <w:sz w:val="28"/>
          <w:szCs w:val="28"/>
        </w:rPr>
        <w:t>муниципального образования «Город Астрахань»</w:t>
      </w:r>
      <w:r w:rsidRPr="00C66DE9">
        <w:rPr>
          <w:sz w:val="28"/>
          <w:szCs w:val="28"/>
        </w:rPr>
        <w:t xml:space="preserve"> являются налог на доходы физических лиц; налог, взимаемый по  упрощенной системе налогообложения; единый налог на вмененный доход; арендная плата за землю; земельный налог</w:t>
      </w:r>
      <w:r>
        <w:rPr>
          <w:sz w:val="28"/>
          <w:szCs w:val="28"/>
        </w:rPr>
        <w:t xml:space="preserve"> и налог на имущество физических лиц</w:t>
      </w:r>
      <w:r w:rsidRPr="00C66DE9">
        <w:rPr>
          <w:sz w:val="28"/>
          <w:szCs w:val="28"/>
        </w:rPr>
        <w:t>.</w:t>
      </w:r>
    </w:p>
    <w:p w:rsidR="0051790B" w:rsidRPr="00285880" w:rsidRDefault="0051790B" w:rsidP="0051790B">
      <w:pPr>
        <w:pStyle w:val="a4"/>
        <w:spacing w:line="240" w:lineRule="auto"/>
        <w:contextualSpacing/>
        <w:rPr>
          <w:szCs w:val="28"/>
        </w:rPr>
      </w:pPr>
      <w:r w:rsidRPr="00285880">
        <w:rPr>
          <w:szCs w:val="28"/>
        </w:rPr>
        <w:t>Одним из источников доходной части местного бюджета в отчетном году являются безвозмездные поступления из бюджетов вышестоящего уровня – федеральные и областные межбюджетные трансферты.</w:t>
      </w:r>
    </w:p>
    <w:p w:rsidR="0051790B" w:rsidRPr="0051790B" w:rsidRDefault="0051790B" w:rsidP="0051790B">
      <w:pPr>
        <w:ind w:firstLine="709"/>
        <w:contextualSpacing/>
        <w:jc w:val="both"/>
        <w:rPr>
          <w:sz w:val="28"/>
          <w:szCs w:val="28"/>
        </w:rPr>
      </w:pPr>
      <w:r w:rsidRPr="0051790B">
        <w:rPr>
          <w:sz w:val="28"/>
          <w:szCs w:val="28"/>
        </w:rPr>
        <w:t xml:space="preserve">Безвозмездные поступления в бюджет города за отчетный период поступили в объёме </w:t>
      </w:r>
      <w:r w:rsidR="004B02F1">
        <w:rPr>
          <w:sz w:val="28"/>
          <w:szCs w:val="28"/>
        </w:rPr>
        <w:t>6 005 861,7</w:t>
      </w:r>
      <w:r w:rsidRPr="0051790B">
        <w:rPr>
          <w:sz w:val="28"/>
          <w:szCs w:val="28"/>
        </w:rPr>
        <w:t xml:space="preserve"> тыс. рублей, или </w:t>
      </w:r>
      <w:r w:rsidR="0066497C">
        <w:rPr>
          <w:sz w:val="28"/>
          <w:szCs w:val="28"/>
        </w:rPr>
        <w:t>57,0</w:t>
      </w:r>
      <w:r w:rsidRPr="0051790B">
        <w:rPr>
          <w:sz w:val="28"/>
          <w:szCs w:val="28"/>
        </w:rPr>
        <w:t xml:space="preserve"> % от общего объема доходов в сумме </w:t>
      </w:r>
      <w:r w:rsidR="0066497C">
        <w:rPr>
          <w:sz w:val="28"/>
          <w:szCs w:val="28"/>
        </w:rPr>
        <w:t>10</w:t>
      </w:r>
      <w:r w:rsidR="004B02F1">
        <w:rPr>
          <w:sz w:val="28"/>
          <w:szCs w:val="28"/>
        </w:rPr>
        <w:t> 677 234</w:t>
      </w:r>
      <w:r w:rsidR="0066497C">
        <w:rPr>
          <w:sz w:val="28"/>
          <w:szCs w:val="28"/>
        </w:rPr>
        <w:t>,</w:t>
      </w:r>
      <w:r w:rsidR="004B02F1">
        <w:rPr>
          <w:sz w:val="28"/>
          <w:szCs w:val="28"/>
        </w:rPr>
        <w:t>9</w:t>
      </w:r>
      <w:r w:rsidRPr="0051790B">
        <w:rPr>
          <w:sz w:val="28"/>
          <w:szCs w:val="28"/>
        </w:rPr>
        <w:t xml:space="preserve"> тыс. рублей. </w:t>
      </w:r>
    </w:p>
    <w:p w:rsidR="0051790B" w:rsidRPr="00C66DE9" w:rsidRDefault="0051790B" w:rsidP="0051790B">
      <w:pPr>
        <w:ind w:firstLine="709"/>
        <w:contextualSpacing/>
        <w:jc w:val="both"/>
        <w:rPr>
          <w:sz w:val="28"/>
          <w:szCs w:val="28"/>
        </w:rPr>
      </w:pPr>
      <w:r w:rsidRPr="0051790B">
        <w:rPr>
          <w:sz w:val="28"/>
          <w:szCs w:val="28"/>
        </w:rPr>
        <w:t xml:space="preserve">Прогноз безвозмездных поступлений исполнен на </w:t>
      </w:r>
      <w:r w:rsidR="000E60AB">
        <w:rPr>
          <w:sz w:val="28"/>
          <w:szCs w:val="28"/>
        </w:rPr>
        <w:t>92,5</w:t>
      </w:r>
      <w:r w:rsidRPr="0051790B">
        <w:rPr>
          <w:sz w:val="28"/>
          <w:szCs w:val="28"/>
        </w:rPr>
        <w:t xml:space="preserve"> % при плановых назначениях в объеме </w:t>
      </w:r>
      <w:r w:rsidR="004B02F1">
        <w:rPr>
          <w:sz w:val="28"/>
          <w:szCs w:val="28"/>
        </w:rPr>
        <w:t>6 491 204,8</w:t>
      </w:r>
      <w:r w:rsidRPr="0051790B">
        <w:rPr>
          <w:sz w:val="28"/>
          <w:szCs w:val="28"/>
        </w:rPr>
        <w:t xml:space="preserve"> тыс. рублей.</w:t>
      </w:r>
    </w:p>
    <w:p w:rsidR="00DF08BD" w:rsidRPr="0051790B" w:rsidRDefault="00EE1451" w:rsidP="00AE5AAB">
      <w:pPr>
        <w:pStyle w:val="a6"/>
        <w:tabs>
          <w:tab w:val="left" w:pos="4500"/>
        </w:tabs>
        <w:ind w:right="-2" w:firstLine="709"/>
        <w:contextualSpacing/>
        <w:jc w:val="both"/>
        <w:rPr>
          <w:bCs/>
          <w:sz w:val="28"/>
          <w:szCs w:val="28"/>
        </w:rPr>
      </w:pPr>
      <w:r w:rsidRPr="0051790B">
        <w:rPr>
          <w:sz w:val="28"/>
          <w:szCs w:val="28"/>
        </w:rPr>
        <w:t>В целях обеспечения сбалансированного  и планомерного исполнения бюджета по расходам на протяжении ряда лет</w:t>
      </w:r>
      <w:r w:rsidRPr="0051790B">
        <w:rPr>
          <w:b/>
          <w:sz w:val="28"/>
          <w:szCs w:val="28"/>
        </w:rPr>
        <w:t xml:space="preserve"> </w:t>
      </w:r>
      <w:r w:rsidRPr="0051790B">
        <w:rPr>
          <w:sz w:val="28"/>
          <w:szCs w:val="28"/>
        </w:rPr>
        <w:t>ведется работа по осуществлению кассовых выплат в соответствии</w:t>
      </w:r>
      <w:r w:rsidRPr="0051790B">
        <w:rPr>
          <w:b/>
          <w:sz w:val="28"/>
          <w:szCs w:val="28"/>
        </w:rPr>
        <w:t xml:space="preserve"> </w:t>
      </w:r>
      <w:r w:rsidRPr="0051790B">
        <w:rPr>
          <w:sz w:val="28"/>
          <w:szCs w:val="28"/>
        </w:rPr>
        <w:t>с кассовым планом</w:t>
      </w:r>
      <w:r w:rsidRPr="0051790B">
        <w:rPr>
          <w:b/>
          <w:sz w:val="28"/>
          <w:szCs w:val="28"/>
        </w:rPr>
        <w:t>,</w:t>
      </w:r>
      <w:r w:rsidRPr="0051790B">
        <w:rPr>
          <w:sz w:val="28"/>
          <w:szCs w:val="28"/>
        </w:rPr>
        <w:t xml:space="preserve"> что позволяет равномерно распределять денежные средства и обеспечивать возможность главным распорядителям бюджетных сре</w:t>
      </w:r>
      <w:proofErr w:type="gramStart"/>
      <w:r w:rsidRPr="0051790B">
        <w:rPr>
          <w:sz w:val="28"/>
          <w:szCs w:val="28"/>
        </w:rPr>
        <w:t>дств пл</w:t>
      </w:r>
      <w:proofErr w:type="gramEnd"/>
      <w:r w:rsidRPr="0051790B">
        <w:rPr>
          <w:sz w:val="28"/>
          <w:szCs w:val="28"/>
        </w:rPr>
        <w:t>анировать кассовые выплаты, а также производить  финансирование запланированных расходов. Основным отраслевым приоритетом бюджета города продолжает оставаться образование,</w:t>
      </w:r>
      <w:r w:rsidRPr="0051790B">
        <w:rPr>
          <w:bCs/>
          <w:sz w:val="28"/>
          <w:szCs w:val="28"/>
        </w:rPr>
        <w:t xml:space="preserve"> его доля составляет </w:t>
      </w:r>
      <w:r w:rsidR="00562169">
        <w:rPr>
          <w:bCs/>
          <w:sz w:val="28"/>
          <w:szCs w:val="28"/>
        </w:rPr>
        <w:t xml:space="preserve">60,9 </w:t>
      </w:r>
      <w:r w:rsidRPr="0051790B">
        <w:rPr>
          <w:bCs/>
          <w:sz w:val="28"/>
          <w:szCs w:val="28"/>
        </w:rPr>
        <w:t xml:space="preserve">% </w:t>
      </w:r>
      <w:r w:rsidR="00B25700" w:rsidRPr="0051790B">
        <w:rPr>
          <w:bCs/>
          <w:sz w:val="28"/>
          <w:szCs w:val="28"/>
        </w:rPr>
        <w:t>от общей суммы расходов бюджета.</w:t>
      </w:r>
    </w:p>
    <w:p w:rsidR="00DF08BD" w:rsidRDefault="00EE1451" w:rsidP="00DF08BD">
      <w:pPr>
        <w:pStyle w:val="a6"/>
        <w:tabs>
          <w:tab w:val="left" w:pos="4500"/>
        </w:tabs>
        <w:ind w:right="-2" w:firstLine="709"/>
        <w:contextualSpacing/>
        <w:jc w:val="both"/>
        <w:rPr>
          <w:sz w:val="28"/>
          <w:szCs w:val="28"/>
        </w:rPr>
      </w:pPr>
      <w:r w:rsidRPr="00EA691C">
        <w:rPr>
          <w:sz w:val="28"/>
          <w:szCs w:val="28"/>
        </w:rPr>
        <w:t xml:space="preserve">Главным направлением бюджетной политики при исполнении бюджета является улучшение условий жизни населения города, повышение качества муниципальных услуг. Администрация города </w:t>
      </w:r>
      <w:r w:rsidRPr="00EA691C">
        <w:rPr>
          <w:sz w:val="28"/>
          <w:szCs w:val="28"/>
        </w:rPr>
        <w:lastRenderedPageBreak/>
        <w:t>будет продолжать стремиться к изысканию путей увеличения собственных доходов бюджета, сокращению неэффективных затрат, а также повышению информированности населения о бюджете города.</w:t>
      </w:r>
    </w:p>
    <w:p w:rsidR="00EE1451" w:rsidRPr="00EA691C" w:rsidRDefault="00EE1451" w:rsidP="00DF08BD">
      <w:pPr>
        <w:pStyle w:val="a6"/>
        <w:tabs>
          <w:tab w:val="left" w:pos="4500"/>
        </w:tabs>
        <w:ind w:right="-2" w:firstLine="709"/>
        <w:contextualSpacing/>
        <w:jc w:val="both"/>
        <w:rPr>
          <w:sz w:val="28"/>
          <w:szCs w:val="28"/>
        </w:rPr>
      </w:pPr>
      <w:r w:rsidRPr="00EA691C">
        <w:rPr>
          <w:sz w:val="28"/>
          <w:szCs w:val="28"/>
        </w:rPr>
        <w:t>В результате обсуждения было принято решение одобрить отчет об исполнении бюджета муниципального образования «Город Астрахань» за 20</w:t>
      </w:r>
      <w:r w:rsidR="0066497C">
        <w:rPr>
          <w:sz w:val="28"/>
          <w:szCs w:val="28"/>
        </w:rPr>
        <w:t>2</w:t>
      </w:r>
      <w:r w:rsidR="00562169">
        <w:rPr>
          <w:sz w:val="28"/>
          <w:szCs w:val="28"/>
        </w:rPr>
        <w:t>1</w:t>
      </w:r>
      <w:r w:rsidRPr="00EA691C">
        <w:rPr>
          <w:sz w:val="28"/>
          <w:szCs w:val="28"/>
        </w:rPr>
        <w:t xml:space="preserve"> год.</w:t>
      </w:r>
    </w:p>
    <w:p w:rsidR="00B75C6E" w:rsidRDefault="00B75C6E" w:rsidP="00B75C6E">
      <w:pPr>
        <w:jc w:val="both"/>
        <w:rPr>
          <w:sz w:val="28"/>
          <w:szCs w:val="28"/>
        </w:rPr>
      </w:pPr>
    </w:p>
    <w:p w:rsidR="00B75C6E" w:rsidRDefault="00B75C6E" w:rsidP="00B75C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Председатель заседания                                                             </w:t>
      </w:r>
      <w:r w:rsidR="0010121C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</w:t>
      </w:r>
      <w:r w:rsidR="008F411C">
        <w:rPr>
          <w:sz w:val="28"/>
          <w:szCs w:val="28"/>
        </w:rPr>
        <w:t>Ю.А. Светцов</w:t>
      </w:r>
    </w:p>
    <w:p w:rsidR="00B75C6E" w:rsidRDefault="00B75C6E" w:rsidP="00B75C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EE1451" w:rsidRPr="00EA691C" w:rsidRDefault="00B75C6E" w:rsidP="00EE1451">
      <w:pPr>
        <w:rPr>
          <w:sz w:val="28"/>
          <w:szCs w:val="28"/>
        </w:rPr>
      </w:pPr>
      <w:r>
        <w:rPr>
          <w:sz w:val="28"/>
          <w:szCs w:val="28"/>
        </w:rPr>
        <w:t xml:space="preserve">Секретарь заседания                                                                          </w:t>
      </w:r>
      <w:r w:rsidR="0051790B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И.В. Иванова</w:t>
      </w:r>
    </w:p>
    <w:sectPr w:rsidR="00EE1451" w:rsidRPr="00EA691C" w:rsidSect="00A10AD6">
      <w:pgSz w:w="11906" w:h="16838"/>
      <w:pgMar w:top="1134" w:right="1133" w:bottom="568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E1451"/>
    <w:rsid w:val="00037E65"/>
    <w:rsid w:val="000B3286"/>
    <w:rsid w:val="000E60AB"/>
    <w:rsid w:val="0010121C"/>
    <w:rsid w:val="001433B2"/>
    <w:rsid w:val="00146C02"/>
    <w:rsid w:val="00182833"/>
    <w:rsid w:val="001F5778"/>
    <w:rsid w:val="002266CE"/>
    <w:rsid w:val="002866E6"/>
    <w:rsid w:val="002B4235"/>
    <w:rsid w:val="002C6172"/>
    <w:rsid w:val="00320B6F"/>
    <w:rsid w:val="00322E74"/>
    <w:rsid w:val="00334B89"/>
    <w:rsid w:val="00336184"/>
    <w:rsid w:val="0039410B"/>
    <w:rsid w:val="003A276B"/>
    <w:rsid w:val="003C1E0D"/>
    <w:rsid w:val="003D6F32"/>
    <w:rsid w:val="003F2E59"/>
    <w:rsid w:val="003F2EC6"/>
    <w:rsid w:val="004111FF"/>
    <w:rsid w:val="00416E0D"/>
    <w:rsid w:val="004228EE"/>
    <w:rsid w:val="00455D13"/>
    <w:rsid w:val="0046231B"/>
    <w:rsid w:val="0047770A"/>
    <w:rsid w:val="004A423C"/>
    <w:rsid w:val="004B02F1"/>
    <w:rsid w:val="004B4183"/>
    <w:rsid w:val="004F0FEA"/>
    <w:rsid w:val="00506F01"/>
    <w:rsid w:val="0051790B"/>
    <w:rsid w:val="00523717"/>
    <w:rsid w:val="00533BB2"/>
    <w:rsid w:val="0054686C"/>
    <w:rsid w:val="00562169"/>
    <w:rsid w:val="005B364C"/>
    <w:rsid w:val="005C33B8"/>
    <w:rsid w:val="005E1121"/>
    <w:rsid w:val="0066497C"/>
    <w:rsid w:val="006A7FF4"/>
    <w:rsid w:val="00726528"/>
    <w:rsid w:val="007721AE"/>
    <w:rsid w:val="00772756"/>
    <w:rsid w:val="00781831"/>
    <w:rsid w:val="00786B3B"/>
    <w:rsid w:val="0080721A"/>
    <w:rsid w:val="00865E40"/>
    <w:rsid w:val="00877AA8"/>
    <w:rsid w:val="008E6716"/>
    <w:rsid w:val="008F21A3"/>
    <w:rsid w:val="008F411C"/>
    <w:rsid w:val="00915043"/>
    <w:rsid w:val="00980092"/>
    <w:rsid w:val="00981423"/>
    <w:rsid w:val="009A5EBC"/>
    <w:rsid w:val="009D18F1"/>
    <w:rsid w:val="00A047ED"/>
    <w:rsid w:val="00A10AD6"/>
    <w:rsid w:val="00AD5EAB"/>
    <w:rsid w:val="00AE5AAB"/>
    <w:rsid w:val="00B25700"/>
    <w:rsid w:val="00B4198C"/>
    <w:rsid w:val="00B75C6E"/>
    <w:rsid w:val="00C17172"/>
    <w:rsid w:val="00C67CFA"/>
    <w:rsid w:val="00C737D7"/>
    <w:rsid w:val="00C85663"/>
    <w:rsid w:val="00C92270"/>
    <w:rsid w:val="00C930D6"/>
    <w:rsid w:val="00CA4AB3"/>
    <w:rsid w:val="00CA795B"/>
    <w:rsid w:val="00CC0D05"/>
    <w:rsid w:val="00D252E2"/>
    <w:rsid w:val="00D278B0"/>
    <w:rsid w:val="00D37FBA"/>
    <w:rsid w:val="00D514ED"/>
    <w:rsid w:val="00D563A8"/>
    <w:rsid w:val="00D61E8C"/>
    <w:rsid w:val="00D67F66"/>
    <w:rsid w:val="00D72844"/>
    <w:rsid w:val="00DE4BA4"/>
    <w:rsid w:val="00DF08BD"/>
    <w:rsid w:val="00E40B31"/>
    <w:rsid w:val="00E6536B"/>
    <w:rsid w:val="00E7353F"/>
    <w:rsid w:val="00E850EE"/>
    <w:rsid w:val="00EA691C"/>
    <w:rsid w:val="00EC0F25"/>
    <w:rsid w:val="00EC3BA0"/>
    <w:rsid w:val="00EE1451"/>
    <w:rsid w:val="00EE5051"/>
    <w:rsid w:val="00F54CD1"/>
    <w:rsid w:val="00F972AE"/>
    <w:rsid w:val="00FA19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45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EE1451"/>
    <w:rPr>
      <w:color w:val="0000FF"/>
      <w:u w:val="single"/>
    </w:rPr>
  </w:style>
  <w:style w:type="paragraph" w:styleId="a4">
    <w:name w:val="Body Text Indent"/>
    <w:basedOn w:val="a"/>
    <w:link w:val="1"/>
    <w:unhideWhenUsed/>
    <w:rsid w:val="00EE1451"/>
    <w:pPr>
      <w:suppressAutoHyphens w:val="0"/>
      <w:spacing w:line="336" w:lineRule="auto"/>
      <w:ind w:firstLine="709"/>
      <w:jc w:val="both"/>
    </w:pPr>
    <w:rPr>
      <w:sz w:val="28"/>
    </w:rPr>
  </w:style>
  <w:style w:type="character" w:customStyle="1" w:styleId="a5">
    <w:name w:val="Основной текст с отступом Знак"/>
    <w:basedOn w:val="a0"/>
    <w:uiPriority w:val="99"/>
    <w:semiHidden/>
    <w:rsid w:val="00EE1451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1">
    <w:name w:val="Основной текст с отступом Знак1"/>
    <w:link w:val="a4"/>
    <w:locked/>
    <w:rsid w:val="00EE1451"/>
    <w:rPr>
      <w:rFonts w:ascii="Times New Roman" w:eastAsia="Times New Roman" w:hAnsi="Times New Roman" w:cs="Times New Roman"/>
      <w:sz w:val="28"/>
      <w:szCs w:val="20"/>
    </w:rPr>
  </w:style>
  <w:style w:type="paragraph" w:customStyle="1" w:styleId="msobodytextbullet1gif">
    <w:name w:val="msobodytextbullet1.gif"/>
    <w:basedOn w:val="a"/>
    <w:rsid w:val="00EE145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msobodytextbullet3gif">
    <w:name w:val="msobodytextbullet3.gif"/>
    <w:basedOn w:val="a"/>
    <w:rsid w:val="00EE145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msonormalbullet1gif">
    <w:name w:val="msonormalbullet1.gif"/>
    <w:basedOn w:val="a"/>
    <w:rsid w:val="00EE145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msonormalbullet2gif">
    <w:name w:val="msonormalbullet2.gif"/>
    <w:basedOn w:val="a"/>
    <w:rsid w:val="00EE145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msonormalbullet3gif">
    <w:name w:val="msonormalbullet3.gif"/>
    <w:basedOn w:val="a"/>
    <w:rsid w:val="00EE145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unhideWhenUsed/>
    <w:rsid w:val="00726528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rsid w:val="00726528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066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strgorod.ru" TargetMode="External"/><Relationship Id="rId5" Type="http://schemas.openxmlformats.org/officeDocument/2006/relationships/hyperlink" Target="http://www.astr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444</TotalTime>
  <Pages>3</Pages>
  <Words>889</Words>
  <Characters>5072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User</cp:lastModifiedBy>
  <cp:revision>53</cp:revision>
  <cp:lastPrinted>2022-04-22T07:38:00Z</cp:lastPrinted>
  <dcterms:created xsi:type="dcterms:W3CDTF">2016-04-22T10:32:00Z</dcterms:created>
  <dcterms:modified xsi:type="dcterms:W3CDTF">2022-05-06T05:01:00Z</dcterms:modified>
</cp:coreProperties>
</file>