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3279" w:rsidRPr="00803279" w:rsidRDefault="00803279" w:rsidP="00803279">
      <w:pPr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bookmarkStart w:id="0" w:name="_GoBack"/>
      <w:r w:rsidRPr="00803279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«</w:t>
      </w:r>
      <w:r w:rsidRPr="00803279">
        <w:rPr>
          <w:rFonts w:ascii="Times New Roman" w:hAnsi="Times New Roman" w:cs="Times New Roman"/>
          <w:sz w:val="28"/>
          <w:szCs w:val="28"/>
        </w:rPr>
        <w:t>Об утверждении муниципальной программы муниципального образования  «Город Астрахань» «Развитие культуры муниципального образования «Город Астрахань»</w:t>
      </w:r>
    </w:p>
    <w:bookmarkEnd w:id="0"/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3509C8"/>
    <w:rsid w:val="004A535D"/>
    <w:rsid w:val="00803279"/>
    <w:rsid w:val="00A0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****</cp:lastModifiedBy>
  <cp:revision>4</cp:revision>
  <cp:lastPrinted>2017-10-09T12:18:00Z</cp:lastPrinted>
  <dcterms:created xsi:type="dcterms:W3CDTF">2017-05-30T08:49:00Z</dcterms:created>
  <dcterms:modified xsi:type="dcterms:W3CDTF">2018-10-16T14:52:00Z</dcterms:modified>
</cp:coreProperties>
</file>