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14B" w:rsidRDefault="000C414B" w:rsidP="000C41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Информируем, что на 28.06.2018 запланировано проведение </w:t>
      </w:r>
      <w:r w:rsidRPr="00D61760">
        <w:rPr>
          <w:rFonts w:ascii="Times New Roman" w:eastAsia="Times New Roman" w:hAnsi="Times New Roman"/>
          <w:sz w:val="28"/>
          <w:szCs w:val="28"/>
          <w:lang w:eastAsia="ru-RU"/>
        </w:rPr>
        <w:t xml:space="preserve">заседания </w:t>
      </w:r>
      <w:r w:rsidRPr="00D61760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0C414B" w:rsidRDefault="000C414B" w:rsidP="000C41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повестку заседания включены следующие во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просы:</w:t>
      </w:r>
    </w:p>
    <w:p w:rsidR="000C414B" w:rsidRDefault="000C414B" w:rsidP="000C414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2017 год.</w:t>
      </w:r>
      <w:proofErr w:type="gramEnd"/>
    </w:p>
    <w:p w:rsidR="000C414B" w:rsidRDefault="000C414B" w:rsidP="000C414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>2. 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Кировского района города Астрахани, администрации Ленинского района города Астрахани, финансово-казначейского управления администрации муниципального образования «Город Астрахань», управления по капитальному строительству администрации муниципального образования «Город Астрахань», управления по строительству, архитектуре и градостроительству администрации муниципального образования «Город Астрахань», жилищного управления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>о доходах, об имуществе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и 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обязательствах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2017 год.</w:t>
      </w:r>
    </w:p>
    <w:p w:rsidR="00DE493B" w:rsidRDefault="00DE493B"/>
    <w:sectPr w:rsidR="00DE4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0BA"/>
    <w:rsid w:val="000C414B"/>
    <w:rsid w:val="003E30BA"/>
    <w:rsid w:val="00DE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1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1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2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2018-06-25T08:24:00Z</dcterms:created>
  <dcterms:modified xsi:type="dcterms:W3CDTF">2018-06-25T08:26:00Z</dcterms:modified>
</cp:coreProperties>
</file>